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DFD58" w14:textId="0721DAF7" w:rsidR="002B6E25" w:rsidRPr="000E6EF7" w:rsidRDefault="002B6E25" w:rsidP="1040EDBB">
      <w:pPr>
        <w:pStyle w:val="LTASub-heading1"/>
        <w:jc w:val="left"/>
        <w:rPr>
          <w:sz w:val="36"/>
          <w:szCs w:val="36"/>
        </w:rPr>
      </w:pPr>
      <w:r w:rsidRPr="000E6EF7">
        <w:rPr>
          <w:sz w:val="36"/>
          <w:szCs w:val="36"/>
        </w:rPr>
        <w:t>[</w:t>
      </w:r>
      <w:r w:rsidRPr="000E6EF7">
        <w:rPr>
          <w:sz w:val="36"/>
          <w:szCs w:val="36"/>
          <w:highlight w:val="yellow"/>
        </w:rPr>
        <w:t>organisation’s name</w:t>
      </w:r>
      <w:r w:rsidRPr="000E6EF7">
        <w:rPr>
          <w:sz w:val="36"/>
          <w:szCs w:val="36"/>
        </w:rPr>
        <w:t>]</w:t>
      </w:r>
    </w:p>
    <w:p w14:paraId="55086BD3" w14:textId="310D28C1" w:rsidR="001106B2" w:rsidRPr="00E81F1F" w:rsidRDefault="0554878D" w:rsidP="00E81F1F">
      <w:pPr>
        <w:pStyle w:val="LTASub-heading1"/>
        <w:jc w:val="left"/>
        <w:rPr>
          <w:sz w:val="36"/>
          <w:szCs w:val="36"/>
        </w:rPr>
      </w:pPr>
      <w:r w:rsidRPr="000E6EF7">
        <w:rPr>
          <w:sz w:val="36"/>
          <w:szCs w:val="36"/>
        </w:rPr>
        <w:t xml:space="preserve">equity, diversity and </w:t>
      </w:r>
      <w:r w:rsidR="5E1BAD8B" w:rsidRPr="000E6EF7">
        <w:rPr>
          <w:sz w:val="36"/>
          <w:szCs w:val="36"/>
        </w:rPr>
        <w:t xml:space="preserve">Inclusion </w:t>
      </w:r>
      <w:r w:rsidR="1DED9A8D" w:rsidRPr="000E6EF7">
        <w:rPr>
          <w:sz w:val="36"/>
          <w:szCs w:val="36"/>
        </w:rPr>
        <w:t xml:space="preserve">(EDI) </w:t>
      </w:r>
      <w:r w:rsidR="5E1BAD8B" w:rsidRPr="000E6EF7">
        <w:rPr>
          <w:sz w:val="36"/>
          <w:szCs w:val="36"/>
        </w:rPr>
        <w:t xml:space="preserve">Policy </w:t>
      </w:r>
    </w:p>
    <w:p w14:paraId="3C1CB679" w14:textId="77777777" w:rsidR="00E81F1F" w:rsidRPr="00E81F1F" w:rsidRDefault="00E81F1F" w:rsidP="001106B2">
      <w:pPr>
        <w:pStyle w:val="Heading2"/>
        <w:rPr>
          <w:rFonts w:ascii="Impact" w:hAnsi="Impact"/>
          <w:b w:val="0"/>
          <w:bCs w:val="0"/>
          <w:sz w:val="22"/>
          <w:szCs w:val="22"/>
        </w:rPr>
      </w:pPr>
    </w:p>
    <w:p w14:paraId="238E5CA3" w14:textId="60E13E37" w:rsidR="000C4FE1" w:rsidRPr="00EE5ECC" w:rsidRDefault="000C4FE1" w:rsidP="001106B2">
      <w:pPr>
        <w:pStyle w:val="Heading2"/>
        <w:rPr>
          <w:rFonts w:ascii="Impact" w:hAnsi="Impact"/>
          <w:b w:val="0"/>
          <w:bCs w:val="0"/>
        </w:rPr>
      </w:pPr>
      <w:r w:rsidRPr="00EE5ECC">
        <w:rPr>
          <w:rFonts w:ascii="Impact" w:hAnsi="Impact"/>
          <w:b w:val="0"/>
          <w:bCs w:val="0"/>
        </w:rPr>
        <w:t>Purpose of this policy</w:t>
      </w:r>
    </w:p>
    <w:p w14:paraId="54FE226D" w14:textId="17DBBDAE" w:rsidR="22566B02" w:rsidRDefault="0A122D75" w:rsidP="22566B02">
      <w:pPr>
        <w:jc w:val="both"/>
        <w:rPr>
          <w:rFonts w:ascii="Arial" w:hAnsi="Arial" w:cs="Arial"/>
        </w:rPr>
      </w:pPr>
      <w:r w:rsidRPr="21649431">
        <w:rPr>
          <w:rFonts w:ascii="Arial" w:hAnsi="Arial" w:cs="Arial"/>
        </w:rPr>
        <w:t>This policy sets out [</w:t>
      </w:r>
      <w:r w:rsidRPr="21649431">
        <w:rPr>
          <w:rFonts w:ascii="Arial" w:hAnsi="Arial" w:cs="Arial"/>
          <w:highlight w:val="yellow"/>
        </w:rPr>
        <w:t xml:space="preserve">insert </w:t>
      </w:r>
      <w:r w:rsidR="004C4A2A" w:rsidRPr="21649431">
        <w:rPr>
          <w:rFonts w:ascii="Arial" w:hAnsi="Arial" w:cs="Arial"/>
          <w:highlight w:val="yellow"/>
        </w:rPr>
        <w:t>organisation</w:t>
      </w:r>
      <w:r w:rsidRPr="21649431">
        <w:rPr>
          <w:rFonts w:ascii="Arial" w:hAnsi="Arial" w:cs="Arial"/>
          <w:highlight w:val="yellow"/>
        </w:rPr>
        <w:t xml:space="preserve"> name</w:t>
      </w:r>
      <w:r w:rsidRPr="21649431">
        <w:rPr>
          <w:rFonts w:ascii="Arial" w:hAnsi="Arial" w:cs="Arial"/>
        </w:rPr>
        <w:t>]</w:t>
      </w:r>
      <w:r w:rsidR="1D50176C" w:rsidRPr="21649431">
        <w:rPr>
          <w:rFonts w:ascii="Arial" w:hAnsi="Arial" w:cs="Arial"/>
        </w:rPr>
        <w:t xml:space="preserve"> </w:t>
      </w:r>
      <w:r w:rsidRPr="21649431">
        <w:rPr>
          <w:rFonts w:ascii="Arial" w:hAnsi="Arial" w:cs="Arial"/>
        </w:rPr>
        <w:t xml:space="preserve">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tennis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1106B2">
      <w:pPr>
        <w:pStyle w:val="Heading2"/>
        <w:rPr>
          <w:rFonts w:ascii="Impact" w:hAnsi="Impact"/>
          <w:b w:val="0"/>
          <w:bCs w:val="0"/>
        </w:rPr>
      </w:pPr>
      <w:r w:rsidRPr="00EE5ECC">
        <w:rPr>
          <w:rFonts w:ascii="Impact" w:hAnsi="Impact"/>
          <w:b w:val="0"/>
          <w:bCs w:val="0"/>
        </w:rPr>
        <w:t>Who is responsible for the implementation of this policy?</w:t>
      </w:r>
    </w:p>
    <w:p w14:paraId="66596558" w14:textId="0A778E4D" w:rsidR="00793245" w:rsidRPr="008633C9" w:rsidRDefault="00AA3630" w:rsidP="66FA68CE">
      <w:pPr>
        <w:jc w:val="both"/>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tennis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committee</w:t>
      </w:r>
      <w:r w:rsidR="27DA1C80" w:rsidRPr="21649431">
        <w:rPr>
          <w:rFonts w:ascii="Arial" w:hAnsi="Arial" w:cs="Arial"/>
        </w:rPr>
        <w:t xml:space="preserve"> of [</w:t>
      </w:r>
      <w:r w:rsidR="27DA1C80" w:rsidRPr="21649431">
        <w:rPr>
          <w:rFonts w:ascii="Arial" w:hAnsi="Arial" w:cs="Arial"/>
          <w:highlight w:val="yellow"/>
        </w:rPr>
        <w:t>insert organisation’s name</w:t>
      </w:r>
      <w:r w:rsidR="27DA1C80" w:rsidRPr="21649431">
        <w:rPr>
          <w:rFonts w:ascii="Arial" w:hAnsi="Arial" w:cs="Arial"/>
        </w:rPr>
        <w:t>]</w:t>
      </w:r>
      <w:r w:rsidRPr="21649431">
        <w:rPr>
          <w:rFonts w:ascii="Arial" w:hAnsi="Arial" w:cs="Arial"/>
        </w:rPr>
        <w:t xml:space="preserve"> 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AA3630">
      <w:pPr>
        <w:pStyle w:val="Heading2"/>
        <w:rPr>
          <w:rFonts w:ascii="Impact" w:hAnsi="Impact"/>
          <w:b w:val="0"/>
          <w:bCs w:val="0"/>
        </w:rPr>
      </w:pPr>
      <w:r w:rsidRPr="21649431">
        <w:rPr>
          <w:rFonts w:ascii="Impact" w:hAnsi="Impact"/>
          <w:b w:val="0"/>
          <w:bCs w:val="0"/>
        </w:rPr>
        <w:t>What does this policy cover?</w:t>
      </w:r>
    </w:p>
    <w:p w14:paraId="5F4B40F6" w14:textId="7C28FFD6" w:rsidR="0026314F" w:rsidRDefault="25E3F1AC" w:rsidP="0330D449">
      <w:pPr>
        <w:jc w:val="both"/>
        <w:rPr>
          <w:rFonts w:ascii="Arial" w:hAnsi="Arial" w:cs="Arial"/>
        </w:rPr>
      </w:pPr>
      <w:r w:rsidRPr="21649431">
        <w:rPr>
          <w:rFonts w:ascii="Arial" w:hAnsi="Arial" w:cs="Arial"/>
        </w:rPr>
        <w:t>This policy applies to all aspects of [</w:t>
      </w:r>
      <w:r w:rsidRPr="21649431">
        <w:rPr>
          <w:rFonts w:ascii="Arial" w:hAnsi="Arial" w:cs="Arial"/>
          <w:highlight w:val="yellow"/>
        </w:rPr>
        <w:t xml:space="preserve">insert </w:t>
      </w:r>
      <w:r w:rsidR="00AD7CA7" w:rsidRPr="21649431">
        <w:rPr>
          <w:rFonts w:ascii="Arial" w:hAnsi="Arial" w:cs="Arial"/>
          <w:highlight w:val="yellow"/>
        </w:rPr>
        <w:t>organisation</w:t>
      </w:r>
      <w:r w:rsidR="3ED7B6E5" w:rsidRPr="21649431">
        <w:rPr>
          <w:rFonts w:ascii="Arial" w:hAnsi="Arial" w:cs="Arial"/>
          <w:highlight w:val="yellow"/>
        </w:rPr>
        <w:t xml:space="preserve">’s </w:t>
      </w:r>
      <w:r w:rsidRPr="21649431">
        <w:rPr>
          <w:rFonts w:ascii="Arial" w:hAnsi="Arial" w:cs="Arial"/>
          <w:highlight w:val="yellow"/>
        </w:rPr>
        <w:t>name</w:t>
      </w:r>
      <w:r w:rsidRPr="21649431">
        <w:rPr>
          <w:rFonts w:ascii="Arial" w:hAnsi="Arial" w:cs="Arial"/>
        </w:rPr>
        <w:t>] 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xml:space="preserve">, as well as anyone taking part in tennis related activity which </w:t>
      </w:r>
      <w:r w:rsidR="55B5F4B6" w:rsidRPr="21649431">
        <w:rPr>
          <w:rFonts w:ascii="Arial" w:hAnsi="Arial" w:cs="Arial"/>
        </w:rPr>
        <w:t>[</w:t>
      </w:r>
      <w:r w:rsidR="55B5F4B6" w:rsidRPr="21649431">
        <w:rPr>
          <w:rFonts w:ascii="Arial" w:hAnsi="Arial" w:cs="Arial"/>
          <w:highlight w:val="yellow"/>
        </w:rPr>
        <w:t xml:space="preserve">insert </w:t>
      </w:r>
      <w:r w:rsidR="00AD7CA7" w:rsidRPr="21649431">
        <w:rPr>
          <w:rFonts w:ascii="Arial" w:hAnsi="Arial" w:cs="Arial"/>
          <w:highlight w:val="yellow"/>
        </w:rPr>
        <w:t>organisation</w:t>
      </w:r>
      <w:r w:rsidR="6F6B83C2" w:rsidRPr="21649431">
        <w:rPr>
          <w:rFonts w:ascii="Arial" w:hAnsi="Arial" w:cs="Arial"/>
          <w:highlight w:val="yellow"/>
        </w:rPr>
        <w:t>’s name</w:t>
      </w:r>
      <w:r w:rsidR="429E6A57" w:rsidRPr="21649431">
        <w:rPr>
          <w:rFonts w:ascii="Arial" w:hAnsi="Arial" w:cs="Arial"/>
        </w:rPr>
        <w:t>]</w:t>
      </w:r>
      <w:r w:rsidR="48CD8BEF" w:rsidRPr="21649431">
        <w:rPr>
          <w:rFonts w:ascii="Arial" w:hAnsi="Arial" w:cs="Arial"/>
        </w:rPr>
        <w:t xml:space="preserve"> is responsible for.</w:t>
      </w:r>
    </w:p>
    <w:p w14:paraId="4117DAC6" w14:textId="5D6A3871" w:rsidR="007B7F4A" w:rsidRPr="00EE5ECC" w:rsidRDefault="007B7F4A" w:rsidP="001106B2">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0" w:name="_Int_CVnLdPWl"/>
      <w:r w:rsidR="00265699" w:rsidRPr="21649431">
        <w:rPr>
          <w:rFonts w:ascii="Impact" w:hAnsi="Impact"/>
          <w:b w:val="0"/>
          <w:bCs w:val="0"/>
        </w:rPr>
        <w:t>diversity</w:t>
      </w:r>
      <w:bookmarkEnd w:id="0"/>
      <w:r w:rsidR="00265699" w:rsidRPr="21649431">
        <w:rPr>
          <w:rFonts w:ascii="Impact" w:hAnsi="Impact"/>
          <w:b w:val="0"/>
          <w:bCs w:val="0"/>
        </w:rPr>
        <w:t xml:space="preserve"> and inclusion?</w:t>
      </w:r>
    </w:p>
    <w:p w14:paraId="1AB45200" w14:textId="2C8979AA" w:rsidR="00265699" w:rsidRPr="003115BA" w:rsidRDefault="00265699" w:rsidP="00265699">
      <w:pPr>
        <w:jc w:val="both"/>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1" w:name="_Int_vfVCZvwb"/>
      <w:r w:rsidR="00696A30" w:rsidRPr="21649431">
        <w:rPr>
          <w:rFonts w:ascii="Arial" w:hAnsi="Arial" w:cs="Arial"/>
        </w:rPr>
        <w:t>different characteristics</w:t>
      </w:r>
      <w:bookmarkEnd w:id="1"/>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2" w:name="_Int_gbGIQjk1"/>
      <w:r w:rsidRPr="21649431">
        <w:rPr>
          <w:rFonts w:ascii="Arial" w:hAnsi="Arial" w:cs="Arial"/>
        </w:rPr>
        <w:t>experiences</w:t>
      </w:r>
      <w:bookmarkEnd w:id="2"/>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sometimes targeted interventions are needed to give people the same chance of achieving a particular outcome, such as playing tennis regularly or becoming a coach</w:t>
      </w:r>
      <w:r w:rsidR="00E81F1F" w:rsidRPr="21649431">
        <w:rPr>
          <w:rFonts w:ascii="Arial" w:hAnsi="Arial" w:cs="Arial"/>
        </w:rPr>
        <w:t xml:space="preserve">. </w:t>
      </w:r>
    </w:p>
    <w:p w14:paraId="170DA743" w14:textId="78DA4F7D" w:rsidR="00265699" w:rsidRPr="000F2A89" w:rsidRDefault="00265699" w:rsidP="00265699">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70618C22" w:rsidR="000844DF" w:rsidRPr="000F2A89" w:rsidRDefault="000F2A89" w:rsidP="000F2A89">
      <w:pPr>
        <w:jc w:val="both"/>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3" w:name="_Int_aM9Fae0V"/>
      <w:r w:rsidR="002F5680" w:rsidRPr="21649431">
        <w:rPr>
          <w:rFonts w:ascii="Arial" w:hAnsi="Arial" w:cs="Arial"/>
        </w:rPr>
        <w:t>ultimate goal</w:t>
      </w:r>
      <w:bookmarkEnd w:id="3"/>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9E4943" w:rsidRPr="21649431">
        <w:rPr>
          <w:rFonts w:ascii="Arial" w:hAnsi="Arial" w:cs="Arial"/>
        </w:rPr>
        <w:t>tennis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1106B2">
      <w:pPr>
        <w:pStyle w:val="Heading2"/>
        <w:rPr>
          <w:rFonts w:ascii="Impact" w:hAnsi="Impact"/>
          <w:b w:val="0"/>
          <w:bCs w:val="0"/>
        </w:rPr>
      </w:pPr>
      <w:r w:rsidRPr="21649431">
        <w:rPr>
          <w:rFonts w:ascii="Impact" w:hAnsi="Impact"/>
          <w:b w:val="0"/>
          <w:bCs w:val="0"/>
        </w:rPr>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4" w:name="_Int_PbLMestm"/>
      <w:r w:rsidR="00CB5C0F" w:rsidRPr="21649431">
        <w:rPr>
          <w:rFonts w:ascii="Impact" w:hAnsi="Impact"/>
          <w:b w:val="0"/>
          <w:bCs w:val="0"/>
        </w:rPr>
        <w:t>diversity</w:t>
      </w:r>
      <w:bookmarkEnd w:id="4"/>
      <w:r w:rsidR="00131DCE" w:rsidRPr="21649431">
        <w:rPr>
          <w:rFonts w:ascii="Impact" w:hAnsi="Impact"/>
          <w:b w:val="0"/>
          <w:bCs w:val="0"/>
        </w:rPr>
        <w:t xml:space="preserve"> and more equitable outcomes</w:t>
      </w:r>
    </w:p>
    <w:p w14:paraId="41C0052B" w14:textId="51DF23DF" w:rsidR="007B7F4A" w:rsidRPr="00C50754" w:rsidRDefault="5E1BAD8B" w:rsidP="00E81F1F">
      <w:pPr>
        <w:jc w:val="both"/>
        <w:rPr>
          <w:rFonts w:ascii="Arial" w:hAnsi="Arial" w:cs="Arial"/>
        </w:rPr>
      </w:pPr>
      <w:r w:rsidRPr="21649431">
        <w:rPr>
          <w:rFonts w:ascii="Arial" w:hAnsi="Arial" w:cs="Arial"/>
        </w:rPr>
        <w:t>[</w:t>
      </w:r>
      <w:r w:rsidRPr="21649431">
        <w:rPr>
          <w:rFonts w:ascii="Arial" w:hAnsi="Arial" w:cs="Arial"/>
          <w:highlight w:val="yellow"/>
        </w:rPr>
        <w:t xml:space="preserve">Insert </w:t>
      </w:r>
      <w:r w:rsidR="009A0C82" w:rsidRPr="21649431">
        <w:rPr>
          <w:rFonts w:ascii="Arial" w:hAnsi="Arial" w:cs="Arial"/>
          <w:highlight w:val="yellow"/>
        </w:rPr>
        <w:t>organisation’s</w:t>
      </w:r>
      <w:r w:rsidRPr="21649431">
        <w:rPr>
          <w:rFonts w:ascii="Arial" w:hAnsi="Arial" w:cs="Arial"/>
          <w:highlight w:val="yellow"/>
        </w:rPr>
        <w:t xml:space="preserve"> name</w:t>
      </w:r>
      <w:r w:rsidRPr="21649431">
        <w:rPr>
          <w:rFonts w:ascii="Arial" w:hAnsi="Arial" w:cs="Arial"/>
        </w:rPr>
        <w:t xml:space="preserve">] is fully committed to playing its part in </w:t>
      </w:r>
      <w:r w:rsidR="42ADF854" w:rsidRPr="21649431">
        <w:rPr>
          <w:rFonts w:ascii="Arial" w:hAnsi="Arial" w:cs="Arial"/>
        </w:rPr>
        <w:t>opening tennis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5" w:name="_Int_ocN3NMPs"/>
      <w:r w:rsidR="42ADF854" w:rsidRPr="21649431">
        <w:rPr>
          <w:rFonts w:ascii="Arial" w:hAnsi="Arial" w:cs="Arial"/>
        </w:rPr>
        <w:t>encourages</w:t>
      </w:r>
      <w:bookmarkEnd w:id="5"/>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3ED7B6E5" w:rsidRPr="21649431">
        <w:rPr>
          <w:rFonts w:ascii="Arial" w:hAnsi="Arial" w:cs="Arial"/>
        </w:rPr>
        <w:t>Venue</w:t>
      </w:r>
      <w:r w:rsidR="42ADF854" w:rsidRPr="21649431">
        <w:rPr>
          <w:rFonts w:ascii="Arial" w:hAnsi="Arial" w:cs="Arial"/>
        </w:rPr>
        <w:t xml:space="preserve"> reflect the diversity of the communities around us.</w:t>
      </w:r>
    </w:p>
    <w:p w14:paraId="67A4978B" w14:textId="77777777" w:rsidR="00E81F1F" w:rsidRDefault="00E81F1F" w:rsidP="00E81F1F">
      <w:pPr>
        <w:pStyle w:val="LTASub-heading2"/>
      </w:pPr>
    </w:p>
    <w:p w14:paraId="088278FF" w14:textId="10688483" w:rsidR="00E81F1F" w:rsidRDefault="00AA3630" w:rsidP="00E81F1F">
      <w:pPr>
        <w:pStyle w:val="LTASub-heading2"/>
      </w:pPr>
      <w:r>
        <w:lastRenderedPageBreak/>
        <w:t xml:space="preserve">In order to achieve </w:t>
      </w:r>
      <w:r w:rsidR="00292BB2">
        <w:t>this, we will</w:t>
      </w:r>
      <w:r w:rsidR="00D42C97">
        <w:t>:</w:t>
      </w:r>
    </w:p>
    <w:p w14:paraId="4D625B25" w14:textId="77777777" w:rsidR="00E81F1F" w:rsidRDefault="00E81F1F" w:rsidP="00E81F1F">
      <w:pPr>
        <w:pStyle w:val="LTASub-heading2"/>
      </w:pPr>
    </w:p>
    <w:p w14:paraId="0CC59FB7" w14:textId="46822D0C" w:rsidR="001E412C" w:rsidRDefault="007B7F4A" w:rsidP="000F7025">
      <w:pPr>
        <w:pStyle w:val="ListParagraph"/>
        <w:numPr>
          <w:ilvl w:val="0"/>
          <w:numId w:val="28"/>
        </w:numPr>
        <w:jc w:val="both"/>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6" w:name="_Int_OfJKvyhV"/>
      <w:proofErr w:type="gramStart"/>
      <w:r w:rsidRPr="21649431">
        <w:rPr>
          <w:rFonts w:ascii="Arial" w:hAnsi="Arial" w:cs="Arial"/>
        </w:rPr>
        <w:t>diversity</w:t>
      </w:r>
      <w:bookmarkEnd w:id="6"/>
      <w:proofErr w:type="gramEnd"/>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a Venue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tennis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0F7025">
      <w:pPr>
        <w:pStyle w:val="ListParagraph"/>
        <w:numPr>
          <w:ilvl w:val="0"/>
          <w:numId w:val="28"/>
        </w:numPr>
        <w:jc w:val="both"/>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7" w:name="_Int_ARqKeaal"/>
      <w:r w:rsidRPr="21649431">
        <w:rPr>
          <w:rFonts w:ascii="Arial" w:hAnsi="Arial" w:cs="Arial"/>
        </w:rPr>
        <w:t>victimisation</w:t>
      </w:r>
      <w:bookmarkEnd w:id="7"/>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2CE74793" w:rsidR="4B8706B7" w:rsidRDefault="001A582F" w:rsidP="66FA68CE">
      <w:pPr>
        <w:pStyle w:val="ListParagraph"/>
        <w:numPr>
          <w:ilvl w:val="0"/>
          <w:numId w:val="28"/>
        </w:numPr>
        <w:jc w:val="both"/>
        <w:rPr>
          <w:rFonts w:ascii="Arial" w:hAnsi="Arial" w:cs="Arial"/>
        </w:rPr>
      </w:pPr>
      <w:r w:rsidRPr="21649431">
        <w:rPr>
          <w:rFonts w:ascii="Arial" w:hAnsi="Arial" w:cs="Arial"/>
        </w:rPr>
        <w:t xml:space="preserve">Ensure that the </w:t>
      </w:r>
      <w:r w:rsidR="00633803" w:rsidRPr="21649431">
        <w:rPr>
          <w:rFonts w:ascii="Arial" w:hAnsi="Arial" w:cs="Arial"/>
        </w:rPr>
        <w:t>Venue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8" w:name="_Int_7BN8wQU1"/>
      <w:r w:rsidR="00B75402" w:rsidRPr="21649431">
        <w:rPr>
          <w:rFonts w:ascii="Arial" w:hAnsi="Arial" w:cs="Arial"/>
        </w:rPr>
        <w:t>different backgrounds</w:t>
      </w:r>
      <w:bookmarkEnd w:id="8"/>
      <w:r w:rsidR="00B75402" w:rsidRPr="21649431">
        <w:rPr>
          <w:rFonts w:ascii="Arial" w:hAnsi="Arial" w:cs="Arial"/>
        </w:rPr>
        <w:t xml:space="preserve"> and with different personal contexts have </w:t>
      </w:r>
      <w:bookmarkStart w:id="9" w:name="_Int_brOoZveE"/>
      <w:r w:rsidR="00B75402" w:rsidRPr="21649431">
        <w:rPr>
          <w:rFonts w:ascii="Arial" w:hAnsi="Arial" w:cs="Arial"/>
        </w:rPr>
        <w:t>different needs</w:t>
      </w:r>
      <w:bookmarkEnd w:id="9"/>
      <w:r w:rsidR="00B45892" w:rsidRPr="21649431">
        <w:rPr>
          <w:rFonts w:ascii="Arial" w:hAnsi="Arial" w:cs="Arial"/>
        </w:rPr>
        <w:t xml:space="preserve"> to enable them to contribute fully to the organisation.</w:t>
      </w:r>
    </w:p>
    <w:p w14:paraId="64677073" w14:textId="77777777" w:rsidR="00E81F1F" w:rsidRDefault="4B8706B7" w:rsidP="000F7025">
      <w:pPr>
        <w:pStyle w:val="ListParagraph"/>
        <w:numPr>
          <w:ilvl w:val="0"/>
          <w:numId w:val="28"/>
        </w:numPr>
        <w:jc w:val="both"/>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committee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28050A43" w:rsidR="00EF789F" w:rsidRDefault="00B45892" w:rsidP="000F7025">
      <w:pPr>
        <w:pStyle w:val="ListParagraph"/>
        <w:numPr>
          <w:ilvl w:val="0"/>
          <w:numId w:val="28"/>
        </w:numPr>
        <w:jc w:val="both"/>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633803" w:rsidRPr="21649431">
        <w:rPr>
          <w:rFonts w:ascii="Arial" w:hAnsi="Arial" w:cs="Arial"/>
        </w:rPr>
        <w:t>Venue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633803" w:rsidRPr="21649431">
        <w:rPr>
          <w:rFonts w:ascii="Arial" w:hAnsi="Arial" w:cs="Arial"/>
        </w:rPr>
        <w:t>Venue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633803" w:rsidRPr="21649431">
        <w:rPr>
          <w:rFonts w:ascii="Arial" w:hAnsi="Arial" w:cs="Arial"/>
        </w:rPr>
        <w:t>Venue</w:t>
      </w:r>
      <w:r w:rsidR="00AA07CB" w:rsidRPr="21649431">
        <w:rPr>
          <w:rFonts w:ascii="Arial" w:hAnsi="Arial" w:cs="Arial"/>
        </w:rPr>
        <w:t>’s work</w:t>
      </w:r>
      <w:r w:rsidR="00D66F65" w:rsidRPr="21649431">
        <w:rPr>
          <w:rFonts w:ascii="Arial" w:hAnsi="Arial" w:cs="Arial"/>
        </w:rPr>
        <w:t>.</w:t>
      </w:r>
    </w:p>
    <w:p w14:paraId="3AD0DFAB" w14:textId="6110EE70" w:rsidR="00073F0A" w:rsidRDefault="5E1BAD8B" w:rsidP="009570CC">
      <w:pPr>
        <w:pStyle w:val="ListParagraph"/>
        <w:numPr>
          <w:ilvl w:val="0"/>
          <w:numId w:val="28"/>
        </w:numPr>
        <w:jc w:val="both"/>
        <w:rPr>
          <w:rFonts w:ascii="Arial" w:hAnsi="Arial" w:cs="Arial"/>
        </w:r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3ED7B6E5" w:rsidRPr="21649431">
        <w:rPr>
          <w:rFonts w:ascii="Arial" w:hAnsi="Arial" w:cs="Arial"/>
        </w:rPr>
        <w:t>Venue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21649431">
        <w:rPr>
          <w:rFonts w:ascii="Arial" w:hAnsi="Arial" w:cs="Arial"/>
        </w:rPr>
        <w:t>We will deal with all such compl</w:t>
      </w:r>
      <w:r w:rsidR="786CC239" w:rsidRPr="21649431">
        <w:rPr>
          <w:rFonts w:ascii="Arial" w:hAnsi="Arial" w:cs="Arial"/>
        </w:rPr>
        <w:t>ai</w:t>
      </w:r>
      <w:r w:rsidR="66178D7B" w:rsidRPr="21649431">
        <w:rPr>
          <w:rFonts w:ascii="Arial" w:hAnsi="Arial" w:cs="Arial"/>
        </w:rPr>
        <w:t xml:space="preserve">nts in line with our published </w:t>
      </w:r>
      <w:r w:rsidR="6AD35DC0" w:rsidRPr="21649431">
        <w:rPr>
          <w:rFonts w:ascii="Arial" w:hAnsi="Arial" w:cs="Arial"/>
        </w:rPr>
        <w:t xml:space="preserve">venue </w:t>
      </w:r>
      <w:r w:rsidR="2934061A" w:rsidRPr="21649431">
        <w:rPr>
          <w:rFonts w:ascii="Arial" w:hAnsi="Arial" w:cs="Arial"/>
        </w:rPr>
        <w:t xml:space="preserve">complaints </w:t>
      </w:r>
      <w:r w:rsidR="66178D7B" w:rsidRPr="21649431">
        <w:rPr>
          <w:rFonts w:ascii="Arial" w:hAnsi="Arial" w:cs="Arial"/>
        </w:rPr>
        <w:t>policy</w:t>
      </w:r>
      <w:r w:rsidR="7718B655" w:rsidRPr="21649431">
        <w:rPr>
          <w:rFonts w:ascii="Arial" w:hAnsi="Arial" w:cs="Arial"/>
        </w:rPr>
        <w:t xml:space="preserve"> [</w:t>
      </w:r>
      <w:r w:rsidR="7718B655" w:rsidRPr="21649431">
        <w:rPr>
          <w:rFonts w:ascii="Arial" w:hAnsi="Arial" w:cs="Arial"/>
          <w:highlight w:val="yellow"/>
        </w:rPr>
        <w:t xml:space="preserve">insert hyperlink </w:t>
      </w:r>
      <w:r w:rsidR="1BCF2E5F" w:rsidRPr="21649431">
        <w:rPr>
          <w:rFonts w:ascii="Arial" w:hAnsi="Arial" w:cs="Arial"/>
          <w:highlight w:val="yellow"/>
        </w:rPr>
        <w:t>here to complaints policy</w:t>
      </w:r>
      <w:r w:rsidR="1BCF2E5F" w:rsidRPr="21649431">
        <w:rPr>
          <w:rFonts w:ascii="Arial" w:hAnsi="Arial" w:cs="Arial"/>
        </w:rPr>
        <w:t>]</w:t>
      </w:r>
      <w:r w:rsidR="05B2F3A5" w:rsidRPr="21649431">
        <w:rPr>
          <w:rFonts w:ascii="Arial" w:hAnsi="Arial" w:cs="Arial"/>
        </w:rPr>
        <w:t xml:space="preserve"> and, where appropriate, in conjunction with the LTA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05B2F3A5" w:rsidRPr="21649431">
        <w:rPr>
          <w:rFonts w:ascii="Arial" w:hAnsi="Arial" w:cs="Arial"/>
        </w:rPr>
        <w:t>centrall</w:t>
      </w:r>
      <w:r w:rsidR="676A5197" w:rsidRPr="21649431">
        <w:rPr>
          <w:rFonts w:ascii="Arial" w:hAnsi="Arial" w:cs="Arial"/>
        </w:rPr>
        <w:t>y.</w:t>
      </w:r>
    </w:p>
    <w:p w14:paraId="3C47D6D8" w14:textId="6002196F" w:rsidR="00FC7568" w:rsidRPr="008633C9" w:rsidRDefault="00073F0A" w:rsidP="66FA68CE">
      <w:pPr>
        <w:pStyle w:val="ListParagraph"/>
        <w:numPr>
          <w:ilvl w:val="0"/>
          <w:numId w:val="28"/>
        </w:numPr>
        <w:jc w:val="both"/>
        <w:rPr>
          <w:rStyle w:val="Heading2Char"/>
          <w:rFonts w:ascii="Arial" w:hAnsi="Arial" w:cs="Arial"/>
          <w:b w:val="0"/>
          <w:bCs w:val="0"/>
          <w:color w:val="auto"/>
          <w:sz w:val="22"/>
          <w:szCs w:val="22"/>
        </w:rPr>
      </w:pPr>
      <w:r w:rsidRPr="21649431">
        <w:rPr>
          <w:rFonts w:ascii="Arial" w:hAnsi="Arial" w:cs="Arial"/>
        </w:rPr>
        <w:t>Record baseline diversity data of our members and key roles to better understand how the venue's diversity aligns with that of the local community</w:t>
      </w:r>
      <w:r w:rsidR="00FC7568" w:rsidRPr="21649431">
        <w:rPr>
          <w:rFonts w:ascii="Arial" w:hAnsi="Arial" w:cs="Arial"/>
        </w:rPr>
        <w:t>.</w:t>
      </w:r>
    </w:p>
    <w:p w14:paraId="25B95B5A" w14:textId="77777777" w:rsidR="00C50754" w:rsidRDefault="007B7F4A" w:rsidP="00C50754">
      <w:pPr>
        <w:jc w:val="both"/>
        <w:rPr>
          <w:rFonts w:ascii="Impact" w:hAnsi="Impact" w:cs="Arial"/>
          <w:b/>
          <w:bCs/>
        </w:rPr>
      </w:pPr>
      <w:r w:rsidRPr="00CB16A5">
        <w:rPr>
          <w:rStyle w:val="Heading2Char"/>
          <w:rFonts w:ascii="Impact" w:hAnsi="Impact" w:cs="Arial"/>
          <w:b w:val="0"/>
          <w:bCs w:val="0"/>
        </w:rPr>
        <w:t>Agreement to follow this policy</w:t>
      </w:r>
    </w:p>
    <w:p w14:paraId="5803CAA3" w14:textId="77777777" w:rsidR="008633C9" w:rsidRDefault="007B7F4A" w:rsidP="00482399">
      <w:pPr>
        <w:jc w:val="both"/>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0" w:name="_Int_9Wa0I95R"/>
      <w:r w:rsidRPr="21649431">
        <w:rPr>
          <w:rFonts w:ascii="Arial" w:hAnsi="Arial" w:cs="Arial"/>
        </w:rPr>
        <w:t>is</w:t>
      </w:r>
      <w:bookmarkEnd w:id="10"/>
      <w:r w:rsidRPr="21649431">
        <w:rPr>
          <w:rFonts w:ascii="Arial" w:hAnsi="Arial" w:cs="Arial"/>
        </w:rPr>
        <w:t xml:space="preserve"> fully supported b</w:t>
      </w:r>
      <w:r w:rsidR="008C2F07" w:rsidRPr="21649431">
        <w:rPr>
          <w:rFonts w:ascii="Arial" w:hAnsi="Arial" w:cs="Arial"/>
        </w:rPr>
        <w:t>y the Venue committee.</w:t>
      </w:r>
    </w:p>
    <w:p w14:paraId="4C1B2B35" w14:textId="4D51D922" w:rsidR="007B7F4A" w:rsidRPr="008633C9" w:rsidRDefault="007B7F4A" w:rsidP="00482399">
      <w:pPr>
        <w:jc w:val="both"/>
        <w:rPr>
          <w:rFonts w:ascii="Arial" w:hAnsi="Arial" w:cs="Arial"/>
          <w:b/>
          <w:bCs/>
        </w:rPr>
      </w:pPr>
      <w:r>
        <w:br/>
      </w:r>
      <w:r w:rsidR="54F3AB78" w:rsidRPr="21649431">
        <w:rPr>
          <w:rFonts w:ascii="Impact" w:eastAsia="Impact" w:hAnsi="Impact" w:cs="Impact"/>
          <w:color w:val="0070C0"/>
          <w:sz w:val="28"/>
          <w:szCs w:val="28"/>
        </w:rPr>
        <w:t>Reporting and Breaches</w:t>
      </w:r>
    </w:p>
    <w:p w14:paraId="0939C7BA" w14:textId="03892B39" w:rsidR="1075B92F" w:rsidRDefault="1075B92F" w:rsidP="1040EDBB">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352DA73D" w:rsidRPr="21649431">
        <w:rPr>
          <w:rFonts w:ascii="Arial" w:eastAsia="Arial" w:hAnsi="Arial" w:cs="Arial"/>
        </w:rPr>
        <w:t>Venue</w:t>
      </w:r>
      <w:r w:rsidRPr="21649431">
        <w:rPr>
          <w:rFonts w:ascii="Arial" w:eastAsia="Arial" w:hAnsi="Arial" w:cs="Arial"/>
        </w:rPr>
        <w:t xml:space="preserve"> event, someone representing the </w:t>
      </w:r>
      <w:r w:rsidR="7E887859" w:rsidRPr="21649431">
        <w:rPr>
          <w:rFonts w:ascii="Arial" w:eastAsia="Arial" w:hAnsi="Arial" w:cs="Arial"/>
        </w:rPr>
        <w:t>Venue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5203F03A" w:rsidRPr="21649431">
        <w:rPr>
          <w:rFonts w:ascii="Arial" w:eastAsia="Arial" w:hAnsi="Arial" w:cs="Arial"/>
        </w:rPr>
        <w:t>c</w:t>
      </w:r>
      <w:r w:rsidR="3B3E7705" w:rsidRPr="21649431">
        <w:rPr>
          <w:rFonts w:ascii="Arial" w:eastAsia="Arial" w:hAnsi="Arial" w:cs="Arial"/>
        </w:rPr>
        <w:t>omplaint</w:t>
      </w:r>
      <w:r w:rsidR="4F1A1DB7" w:rsidRPr="21649431">
        <w:rPr>
          <w:rFonts w:ascii="Arial" w:eastAsia="Arial" w:hAnsi="Arial" w:cs="Arial"/>
        </w:rPr>
        <w:t>s</w:t>
      </w:r>
      <w:r w:rsidR="3B3E7705" w:rsidRPr="21649431">
        <w:rPr>
          <w:rFonts w:ascii="Arial" w:eastAsia="Arial" w:hAnsi="Arial" w:cs="Arial"/>
        </w:rPr>
        <w:t xml:space="preserve"> policy</w:t>
      </w:r>
      <w:r w:rsidR="18B767B0" w:rsidRPr="21649431">
        <w:rPr>
          <w:rFonts w:ascii="Arial" w:eastAsia="Arial" w:hAnsi="Arial" w:cs="Arial"/>
        </w:rPr>
        <w:t>.</w:t>
      </w:r>
    </w:p>
    <w:p w14:paraId="618D16BF" w14:textId="4C561B4F" w:rsidR="1040EDBB" w:rsidRDefault="1040EDBB" w:rsidP="1040EDBB">
      <w:pPr>
        <w:jc w:val="both"/>
        <w:rPr>
          <w:rFonts w:ascii="Arial" w:eastAsia="Impact" w:hAnsi="Arial" w:cs="Arial"/>
        </w:rPr>
      </w:pPr>
    </w:p>
    <w:p w14:paraId="500C4AA8" w14:textId="054DD78D" w:rsidR="006F629E" w:rsidRDefault="006F629E" w:rsidP="66FA68CE">
      <w:pPr>
        <w:shd w:val="clear" w:color="auto" w:fill="FFFFFF" w:themeFill="background1"/>
        <w:spacing w:after="0" w:line="240" w:lineRule="auto"/>
        <w:rPr>
          <w:rFonts w:ascii="Arial" w:hAnsi="Arial" w:cs="Arial"/>
        </w:rPr>
      </w:pPr>
      <w:r w:rsidRPr="21649431">
        <w:rPr>
          <w:rFonts w:ascii="Arial" w:hAnsi="Arial" w:cs="Arial"/>
        </w:rPr>
        <w:br w:type="page"/>
      </w:r>
    </w:p>
    <w:p w14:paraId="5CEFD5E9" w14:textId="3B3303DD" w:rsidR="00B85BF8" w:rsidRDefault="00B85BF8" w:rsidP="00B85BF8">
      <w:pPr>
        <w:pStyle w:val="Heading2"/>
        <w:rPr>
          <w:rFonts w:ascii="Impact" w:hAnsi="Impact"/>
          <w:b w:val="0"/>
          <w:bCs w:val="0"/>
        </w:rPr>
      </w:pPr>
      <w:r w:rsidRPr="00553C20">
        <w:rPr>
          <w:rFonts w:ascii="Impact" w:hAnsi="Impact"/>
          <w:b w:val="0"/>
          <w:bCs w:val="0"/>
        </w:rPr>
        <w:lastRenderedPageBreak/>
        <w:t>Appendix 1:</w:t>
      </w:r>
      <w:r w:rsidR="007D5BB0" w:rsidRPr="00553C20">
        <w:rPr>
          <w:rFonts w:ascii="Impact" w:hAnsi="Impact"/>
          <w:b w:val="0"/>
          <w:bCs w:val="0"/>
        </w:rPr>
        <w:t xml:space="preserve"> </w:t>
      </w:r>
      <w:r w:rsidR="00D638F5" w:rsidRPr="00553C20">
        <w:rPr>
          <w:rFonts w:ascii="Impact" w:hAnsi="Impact"/>
          <w:b w:val="0"/>
          <w:bCs w:val="0"/>
        </w:rPr>
        <w:t>The law and types of unlawful discrimination</w:t>
      </w:r>
    </w:p>
    <w:p w14:paraId="6C7D6653" w14:textId="22222DAD" w:rsidR="0056696A" w:rsidRDefault="00744642" w:rsidP="0037396B">
      <w:pPr>
        <w:jc w:val="both"/>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56696A" w:rsidRPr="00721BAD">
        <w:rPr>
          <w:rFonts w:ascii="Arial" w:hAnsi="Arial" w:cs="Arial"/>
        </w:rPr>
        <w:t xml:space="preserve">[insert </w:t>
      </w:r>
      <w:r w:rsidR="008F3912">
        <w:rPr>
          <w:rFonts w:ascii="Arial" w:hAnsi="Arial" w:cs="Arial"/>
        </w:rPr>
        <w:t>Venue</w:t>
      </w:r>
      <w:r w:rsidR="0056696A" w:rsidRPr="00721BAD">
        <w:rPr>
          <w:rFonts w:ascii="Arial" w:hAnsi="Arial" w:cs="Arial"/>
        </w:rPr>
        <w:t xml:space="preserve"> name]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1F0FE757" w:rsidR="007744BF" w:rsidRDefault="3B074F42" w:rsidP="0037396B">
      <w:pPr>
        <w:jc w:val="both"/>
        <w:rPr>
          <w:rFonts w:ascii="Arial" w:hAnsi="Arial" w:cs="Arial"/>
        </w:rPr>
      </w:pPr>
      <w:r w:rsidRPr="22566B02">
        <w:rPr>
          <w:rFonts w:ascii="Arial" w:hAnsi="Arial" w:cs="Arial"/>
        </w:rPr>
        <w:t xml:space="preserve">It is unlawful for </w:t>
      </w:r>
      <w:r w:rsidR="6BF240E4" w:rsidRPr="00652100">
        <w:rPr>
          <w:rFonts w:ascii="Arial" w:hAnsi="Arial" w:cs="Arial"/>
        </w:rPr>
        <w:t>[</w:t>
      </w:r>
      <w:r w:rsidR="6BF240E4" w:rsidRPr="22566B02">
        <w:rPr>
          <w:rFonts w:ascii="Arial" w:hAnsi="Arial" w:cs="Arial"/>
          <w:highlight w:val="yellow"/>
        </w:rPr>
        <w:t xml:space="preserve">insert </w:t>
      </w:r>
      <w:r w:rsidR="00573550">
        <w:rPr>
          <w:rFonts w:ascii="Arial" w:hAnsi="Arial" w:cs="Arial"/>
          <w:highlight w:val="yellow"/>
        </w:rPr>
        <w:t>o</w:t>
      </w:r>
      <w:r w:rsidR="009A0C82">
        <w:rPr>
          <w:rFonts w:ascii="Arial" w:hAnsi="Arial" w:cs="Arial"/>
          <w:highlight w:val="yellow"/>
        </w:rPr>
        <w:t>rganisation’s</w:t>
      </w:r>
      <w:r w:rsidR="6BF240E4" w:rsidRPr="22566B02">
        <w:rPr>
          <w:rFonts w:ascii="Arial" w:hAnsi="Arial" w:cs="Arial"/>
          <w:highlight w:val="yellow"/>
        </w:rPr>
        <w:t xml:space="preserve"> name</w:t>
      </w:r>
      <w:r w:rsidR="6BF240E4" w:rsidRPr="003F6C73">
        <w:rPr>
          <w:rFonts w:ascii="Arial" w:hAnsi="Arial" w:cs="Arial"/>
        </w:rPr>
        <w:t>]</w:t>
      </w:r>
      <w:r w:rsidR="6BF240E4" w:rsidRPr="22566B02">
        <w:rPr>
          <w:rFonts w:ascii="Arial" w:hAnsi="Arial" w:cs="Arial"/>
        </w:rPr>
        <w:t xml:space="preserve"> </w:t>
      </w:r>
      <w:r w:rsidRPr="22566B02">
        <w:rPr>
          <w:rFonts w:ascii="Arial" w:hAnsi="Arial" w:cs="Arial"/>
        </w:rPr>
        <w:t>as an employer, potential employer</w:t>
      </w:r>
      <w:r w:rsidR="4BD169F9" w:rsidRPr="22566B02">
        <w:rPr>
          <w:rFonts w:ascii="Arial" w:hAnsi="Arial" w:cs="Arial"/>
        </w:rPr>
        <w:t xml:space="preserve">, </w:t>
      </w:r>
      <w:r w:rsidR="3138B3FE" w:rsidRPr="22566B02">
        <w:rPr>
          <w:rFonts w:ascii="Arial" w:hAnsi="Arial" w:cs="Arial"/>
        </w:rPr>
        <w:t>tennis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22566B02">
      <w:pPr>
        <w:jc w:val="both"/>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77C10">
      <w:pPr>
        <w:jc w:val="both"/>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22566B02">
      <w:pPr>
        <w:jc w:val="both"/>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487F36">
      <w:pPr>
        <w:jc w:val="both"/>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22566B02">
      <w:pPr>
        <w:jc w:val="both"/>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183AAF9C" w:rsidR="00345C8F" w:rsidRDefault="3EA9B0AB" w:rsidP="00F77C10">
      <w:pPr>
        <w:jc w:val="both"/>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tennis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22566B02">
      <w:pPr>
        <w:jc w:val="both"/>
        <w:rPr>
          <w:rFonts w:ascii="Arial" w:eastAsia="Arial" w:hAnsi="Arial" w:cs="Arial"/>
        </w:rPr>
      </w:pPr>
      <w:r w:rsidRPr="21649431">
        <w:rPr>
          <w:rFonts w:ascii="Arial" w:hAnsi="Arial" w:cs="Arial"/>
          <w:b/>
          <w:bCs/>
        </w:rPr>
        <w:t>Harassment</w:t>
      </w:r>
      <w:r w:rsidRPr="21649431">
        <w:rPr>
          <w:rFonts w:ascii="Arial" w:hAnsi="Arial" w:cs="Arial"/>
        </w:rPr>
        <w:t xml:space="preserve"> is where there is unwanted conduct, related to one of the characteristics outlined above (other than marriage, civil partnership, </w:t>
      </w:r>
      <w:bookmarkStart w:id="11" w:name="_Int_TOKt0CIO"/>
      <w:r w:rsidRPr="21649431">
        <w:rPr>
          <w:rFonts w:ascii="Arial" w:hAnsi="Arial" w:cs="Arial"/>
        </w:rPr>
        <w:t>pregnancy</w:t>
      </w:r>
      <w:bookmarkEnd w:id="11"/>
      <w:r w:rsidRPr="21649431">
        <w:rPr>
          <w:rFonts w:ascii="Arial" w:hAnsi="Arial" w:cs="Arial"/>
        </w:rPr>
        <w:t xml:space="preserve"> or maternity) that has the purpose or effect of violating a person’s dignity; or creating an intimidating, hostile, degrading, </w:t>
      </w:r>
      <w:bookmarkStart w:id="12" w:name="_Int_KO802Qqw"/>
      <w:r w:rsidRPr="21649431">
        <w:rPr>
          <w:rFonts w:ascii="Arial" w:hAnsi="Arial" w:cs="Arial"/>
        </w:rPr>
        <w:t>humiliating</w:t>
      </w:r>
      <w:bookmarkEnd w:id="12"/>
      <w:r w:rsidRPr="21649431">
        <w:rPr>
          <w:rFonts w:ascii="Arial" w:hAnsi="Arial" w:cs="Arial"/>
        </w:rPr>
        <w:t xml:space="preserve"> or offensive environment. </w:t>
      </w:r>
    </w:p>
    <w:p w14:paraId="28E3CDAD" w14:textId="28D0A790" w:rsidR="00704DE7" w:rsidRDefault="12C953DC" w:rsidP="22566B02">
      <w:pPr>
        <w:jc w:val="both"/>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22566B02">
      <w:pPr>
        <w:jc w:val="both"/>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3" w:name="_Int_BVe215wQ"/>
      <w:r w:rsidRPr="21649431">
        <w:rPr>
          <w:rFonts w:ascii="Arial" w:hAnsi="Arial" w:cs="Arial"/>
        </w:rPr>
        <w:t>pregnancy</w:t>
      </w:r>
      <w:bookmarkEnd w:id="13"/>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22566B02">
      <w:pPr>
        <w:jc w:val="both"/>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22566B02">
      <w:pPr>
        <w:jc w:val="both"/>
        <w:rPr>
          <w:rFonts w:ascii="Arial" w:hAnsi="Arial" w:cs="Arial"/>
        </w:rPr>
      </w:pPr>
      <w:r w:rsidRPr="22566B02">
        <w:rPr>
          <w:rFonts w:ascii="Arial" w:hAnsi="Arial" w:cs="Arial"/>
          <w:b/>
          <w:bCs/>
        </w:rPr>
        <w:lastRenderedPageBreak/>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02CE4FB0" w:rsidR="005F54B4" w:rsidRDefault="25F2646C" w:rsidP="00F77C10">
      <w:pPr>
        <w:jc w:val="both"/>
        <w:rPr>
          <w:rFonts w:ascii="Arial" w:hAnsi="Arial" w:cs="Arial"/>
        </w:rPr>
      </w:pPr>
      <w:r w:rsidRPr="22566B02">
        <w:rPr>
          <w:rFonts w:ascii="Arial" w:hAnsi="Arial" w:cs="Arial"/>
        </w:rPr>
        <w:t>For example, a young tennis player at a local club is perceived by some members to be gay, even though they do not identify as such.</w:t>
      </w:r>
    </w:p>
    <w:p w14:paraId="1A17219D" w14:textId="1D9D4345" w:rsidR="00620401" w:rsidRDefault="3F1CB3AE" w:rsidP="22566B02">
      <w:pPr>
        <w:jc w:val="both"/>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430F4DD6" w14:textId="1EA2D113" w:rsidR="22566B02" w:rsidRPr="00437CFC" w:rsidRDefault="4ED8B5D9" w:rsidP="22566B02">
      <w:pPr>
        <w:jc w:val="both"/>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10DB498C" w:rsidRPr="22566B02">
        <w:rPr>
          <w:rFonts w:ascii="Arial" w:eastAsia="Arial" w:hAnsi="Arial" w:cs="Arial"/>
        </w:rPr>
        <w:t xml:space="preserve"> tennis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FFC82C4" w14:textId="77777777" w:rsidR="004148E2" w:rsidRDefault="004148E2" w:rsidP="002E0F87">
      <w:pPr>
        <w:pStyle w:val="Heading2"/>
        <w:rPr>
          <w:rFonts w:ascii="Impact" w:hAnsi="Impact"/>
          <w:b w:val="0"/>
          <w:bCs w:val="0"/>
        </w:rPr>
      </w:pPr>
    </w:p>
    <w:p w14:paraId="128EE1A1" w14:textId="4D94C954" w:rsidR="002E0F87" w:rsidRDefault="007D5BB0" w:rsidP="002E0F87">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30A3882E" w14:textId="77777777" w:rsidR="00C17806" w:rsidRDefault="00C17806">
      <w:pPr>
        <w:spacing w:after="0" w:line="240" w:lineRule="auto"/>
        <w:rPr>
          <w:rFonts w:ascii="Arial" w:hAnsi="Arial" w:cs="Arial"/>
        </w:rPr>
      </w:pPr>
    </w:p>
    <w:p w14:paraId="77891926" w14:textId="77777777" w:rsidR="009B7E14" w:rsidRPr="00B90092" w:rsidRDefault="73D96CEE" w:rsidP="22566B02">
      <w:pPr>
        <w:pStyle w:val="ListParagraph"/>
        <w:numPr>
          <w:ilvl w:val="0"/>
          <w:numId w:val="29"/>
        </w:numPr>
        <w:spacing w:after="0" w:line="240" w:lineRule="auto"/>
        <w:ind w:left="851" w:hanging="284"/>
        <w:rPr>
          <w:rFonts w:ascii="Arial" w:hAnsi="Arial" w:cs="Arial"/>
          <w:highlight w:val="yellow"/>
        </w:rPr>
      </w:pPr>
      <w:r w:rsidRPr="22566B02">
        <w:rPr>
          <w:rFonts w:ascii="Arial" w:hAnsi="Arial" w:cs="Arial"/>
          <w:highlight w:val="yellow"/>
        </w:rPr>
        <w:t>[Insert hyperlink to Venue Complaints Policy]</w:t>
      </w:r>
    </w:p>
    <w:p w14:paraId="6196B805" w14:textId="77777777" w:rsidR="009B7E14" w:rsidRPr="00B90092" w:rsidRDefault="73D96CEE" w:rsidP="22566B02">
      <w:pPr>
        <w:pStyle w:val="ListParagraph"/>
        <w:numPr>
          <w:ilvl w:val="0"/>
          <w:numId w:val="29"/>
        </w:numPr>
        <w:spacing w:after="0" w:line="240" w:lineRule="auto"/>
        <w:ind w:left="851" w:hanging="284"/>
        <w:rPr>
          <w:rFonts w:ascii="Arial" w:hAnsi="Arial" w:cs="Arial"/>
          <w:highlight w:val="yellow"/>
        </w:rPr>
      </w:pPr>
      <w:r w:rsidRPr="22566B02">
        <w:rPr>
          <w:rFonts w:ascii="Arial" w:hAnsi="Arial" w:cs="Arial"/>
          <w:highlight w:val="yellow"/>
        </w:rPr>
        <w:t>[Insert hyperlink to Venue’s governing docs if relevant, e.g. if they set out any rules around complaints handling, recruitment, etc.]</w:t>
      </w:r>
    </w:p>
    <w:p w14:paraId="6E1E8356" w14:textId="77777777" w:rsidR="009B7E14" w:rsidRPr="00B90092" w:rsidRDefault="73D96CEE" w:rsidP="22566B02">
      <w:pPr>
        <w:pStyle w:val="ListParagraph"/>
        <w:numPr>
          <w:ilvl w:val="0"/>
          <w:numId w:val="29"/>
        </w:numPr>
        <w:spacing w:after="0" w:line="240" w:lineRule="auto"/>
        <w:ind w:left="851" w:hanging="284"/>
        <w:rPr>
          <w:rFonts w:ascii="Arial" w:hAnsi="Arial" w:cs="Arial"/>
          <w:highlight w:val="yellow"/>
        </w:rPr>
      </w:pPr>
      <w:r w:rsidRPr="22566B02">
        <w:rPr>
          <w:rFonts w:ascii="Arial" w:hAnsi="Arial" w:cs="Arial"/>
          <w:highlight w:val="yellow"/>
        </w:rPr>
        <w:t>[Insert hyperlinks to other published documents you feel relevant – e.g. a parental policy for competitions, team selection policies, etc.]</w:t>
      </w:r>
      <w:r w:rsidRPr="22566B02">
        <w:rPr>
          <w:rFonts w:ascii="Arial" w:hAnsi="Arial" w:cs="Arial"/>
        </w:rPr>
        <w:t xml:space="preserve"> </w:t>
      </w:r>
    </w:p>
    <w:p w14:paraId="707F2207" w14:textId="77777777" w:rsidR="005D4CCC" w:rsidRDefault="00E81F1F" w:rsidP="00C17806">
      <w:pPr>
        <w:pStyle w:val="ListParagraph"/>
        <w:numPr>
          <w:ilvl w:val="0"/>
          <w:numId w:val="29"/>
        </w:numPr>
        <w:spacing w:after="0" w:line="240" w:lineRule="auto"/>
        <w:ind w:left="851" w:hanging="284"/>
        <w:rPr>
          <w:rFonts w:ascii="Arial" w:hAnsi="Arial" w:cs="Arial"/>
        </w:rPr>
      </w:pPr>
      <w:hyperlink r:id="rId10" w:history="1">
        <w:r w:rsidR="00C17806" w:rsidRPr="001B1CD8">
          <w:rPr>
            <w:rStyle w:val="Hyperlink"/>
            <w:rFonts w:ascii="Arial" w:hAnsi="Arial" w:cs="Arial"/>
          </w:rPr>
          <w:t>LTA Inclusion Strategy</w:t>
        </w:r>
      </w:hyperlink>
    </w:p>
    <w:p w14:paraId="34AFEE06" w14:textId="1FF4CEE2" w:rsidR="0062798D" w:rsidRDefault="00E81F1F" w:rsidP="00C17806">
      <w:pPr>
        <w:pStyle w:val="ListParagraph"/>
        <w:numPr>
          <w:ilvl w:val="0"/>
          <w:numId w:val="29"/>
        </w:numPr>
        <w:spacing w:after="0" w:line="240" w:lineRule="auto"/>
        <w:ind w:left="851" w:hanging="284"/>
        <w:rPr>
          <w:rFonts w:ascii="Arial" w:hAnsi="Arial" w:cs="Arial"/>
        </w:rPr>
      </w:pPr>
      <w:hyperlink r:id="rId11" w:history="1">
        <w:r w:rsidR="0062798D" w:rsidRPr="00F92924">
          <w:rPr>
            <w:rStyle w:val="Hyperlink"/>
            <w:rFonts w:ascii="Arial" w:hAnsi="Arial" w:cs="Arial"/>
          </w:rPr>
          <w:t>LTA Code of Conduct</w:t>
        </w:r>
      </w:hyperlink>
    </w:p>
    <w:p w14:paraId="27781131" w14:textId="2BFCC5DE" w:rsidR="009B7E14" w:rsidRPr="009B7E14" w:rsidRDefault="00E81F1F" w:rsidP="009B7E14">
      <w:pPr>
        <w:pStyle w:val="ListParagraph"/>
        <w:numPr>
          <w:ilvl w:val="0"/>
          <w:numId w:val="29"/>
        </w:numPr>
        <w:spacing w:after="0" w:line="240" w:lineRule="auto"/>
        <w:ind w:left="851" w:hanging="284"/>
        <w:rPr>
          <w:rFonts w:ascii="Arial" w:hAnsi="Arial" w:cs="Arial"/>
        </w:rPr>
      </w:pPr>
      <w:hyperlink r:id="rId12" w:history="1">
        <w:r w:rsidR="005B1533" w:rsidRPr="005B1533">
          <w:rPr>
            <w:rStyle w:val="Hyperlink"/>
            <w:rFonts w:ascii="Arial" w:hAnsi="Arial" w:cs="Arial"/>
          </w:rPr>
          <w:t>LTA Disciplinary Code</w:t>
        </w:r>
      </w:hyperlink>
    </w:p>
    <w:sectPr w:rsidR="009B7E14" w:rsidRPr="009B7E14" w:rsidSect="00D91C7E">
      <w:headerReference w:type="even" r:id="rId13"/>
      <w:headerReference w:type="default" r:id="rId14"/>
      <w:headerReference w:type="first" r:id="rId15"/>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CF250" w14:textId="77777777" w:rsidR="00FA238C" w:rsidRDefault="00FA238C">
      <w:r>
        <w:separator/>
      </w:r>
    </w:p>
  </w:endnote>
  <w:endnote w:type="continuationSeparator" w:id="0">
    <w:p w14:paraId="360051AD" w14:textId="77777777" w:rsidR="00FA238C" w:rsidRDefault="00FA238C">
      <w:r>
        <w:continuationSeparator/>
      </w:r>
    </w:p>
  </w:endnote>
  <w:endnote w:type="continuationNotice" w:id="1">
    <w:p w14:paraId="49FE607F" w14:textId="77777777" w:rsidR="00FA238C" w:rsidRDefault="00FA2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33F64" w14:textId="77777777" w:rsidR="00FA238C" w:rsidRDefault="00FA238C">
      <w:r>
        <w:separator/>
      </w:r>
    </w:p>
  </w:footnote>
  <w:footnote w:type="continuationSeparator" w:id="0">
    <w:p w14:paraId="7693F06B" w14:textId="77777777" w:rsidR="00FA238C" w:rsidRDefault="00FA238C">
      <w:r>
        <w:continuationSeparator/>
      </w:r>
    </w:p>
  </w:footnote>
  <w:footnote w:type="continuationNotice" w:id="1">
    <w:p w14:paraId="240A7984" w14:textId="77777777" w:rsidR="00FA238C" w:rsidRDefault="00FA2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0185A"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C5E61" w14:textId="77777777" w:rsidR="00CF4A69" w:rsidRDefault="00CF4A69">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15:restartNumberingAfterBreak="0">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036403">
    <w:abstractNumId w:val="22"/>
  </w:num>
  <w:num w:numId="2" w16cid:durableId="421074866">
    <w:abstractNumId w:val="38"/>
  </w:num>
  <w:num w:numId="3" w16cid:durableId="2017272126">
    <w:abstractNumId w:val="24"/>
  </w:num>
  <w:num w:numId="4" w16cid:durableId="1319000909">
    <w:abstractNumId w:val="37"/>
  </w:num>
  <w:num w:numId="5" w16cid:durableId="279260265">
    <w:abstractNumId w:val="35"/>
  </w:num>
  <w:num w:numId="6" w16cid:durableId="1506095715">
    <w:abstractNumId w:val="34"/>
  </w:num>
  <w:num w:numId="7" w16cid:durableId="828836470">
    <w:abstractNumId w:val="9"/>
  </w:num>
  <w:num w:numId="8" w16cid:durableId="106705535">
    <w:abstractNumId w:val="7"/>
  </w:num>
  <w:num w:numId="9" w16cid:durableId="255989310">
    <w:abstractNumId w:val="6"/>
  </w:num>
  <w:num w:numId="10" w16cid:durableId="426313800">
    <w:abstractNumId w:val="5"/>
  </w:num>
  <w:num w:numId="11" w16cid:durableId="880098583">
    <w:abstractNumId w:val="4"/>
  </w:num>
  <w:num w:numId="12" w16cid:durableId="731847636">
    <w:abstractNumId w:val="8"/>
  </w:num>
  <w:num w:numId="13" w16cid:durableId="1314062528">
    <w:abstractNumId w:val="3"/>
  </w:num>
  <w:num w:numId="14" w16cid:durableId="394284958">
    <w:abstractNumId w:val="2"/>
  </w:num>
  <w:num w:numId="15" w16cid:durableId="481312466">
    <w:abstractNumId w:val="1"/>
  </w:num>
  <w:num w:numId="16" w16cid:durableId="543561023">
    <w:abstractNumId w:val="0"/>
  </w:num>
  <w:num w:numId="17" w16cid:durableId="973366934">
    <w:abstractNumId w:val="36"/>
  </w:num>
  <w:num w:numId="18" w16cid:durableId="1857619058">
    <w:abstractNumId w:val="27"/>
  </w:num>
  <w:num w:numId="19" w16cid:durableId="792745052">
    <w:abstractNumId w:val="31"/>
  </w:num>
  <w:num w:numId="20" w16cid:durableId="524246935">
    <w:abstractNumId w:val="10"/>
  </w:num>
  <w:num w:numId="21" w16cid:durableId="1350257132">
    <w:abstractNumId w:val="23"/>
  </w:num>
  <w:num w:numId="22" w16cid:durableId="115491876">
    <w:abstractNumId w:val="33"/>
  </w:num>
  <w:num w:numId="23" w16cid:durableId="262804715">
    <w:abstractNumId w:val="20"/>
  </w:num>
  <w:num w:numId="24" w16cid:durableId="611471840">
    <w:abstractNumId w:val="17"/>
  </w:num>
  <w:num w:numId="25" w16cid:durableId="592739364">
    <w:abstractNumId w:val="12"/>
  </w:num>
  <w:num w:numId="26" w16cid:durableId="205064420">
    <w:abstractNumId w:val="29"/>
  </w:num>
  <w:num w:numId="27" w16cid:durableId="930285703">
    <w:abstractNumId w:val="26"/>
  </w:num>
  <w:num w:numId="28" w16cid:durableId="1481117206">
    <w:abstractNumId w:val="14"/>
  </w:num>
  <w:num w:numId="29" w16cid:durableId="1429499991">
    <w:abstractNumId w:val="11"/>
  </w:num>
  <w:num w:numId="30" w16cid:durableId="701445935">
    <w:abstractNumId w:val="21"/>
  </w:num>
  <w:num w:numId="31" w16cid:durableId="1401899428">
    <w:abstractNumId w:val="13"/>
  </w:num>
  <w:num w:numId="32" w16cid:durableId="44650125">
    <w:abstractNumId w:val="18"/>
  </w:num>
  <w:num w:numId="33" w16cid:durableId="1050571259">
    <w:abstractNumId w:val="28"/>
  </w:num>
  <w:num w:numId="34" w16cid:durableId="1023630668">
    <w:abstractNumId w:val="39"/>
  </w:num>
  <w:num w:numId="35" w16cid:durableId="903610682">
    <w:abstractNumId w:val="19"/>
  </w:num>
  <w:num w:numId="36" w16cid:durableId="1096511182">
    <w:abstractNumId w:val="32"/>
  </w:num>
  <w:num w:numId="37" w16cid:durableId="1704556170">
    <w:abstractNumId w:val="25"/>
  </w:num>
  <w:num w:numId="38" w16cid:durableId="169566622">
    <w:abstractNumId w:val="16"/>
  </w:num>
  <w:num w:numId="39" w16cid:durableId="71634090">
    <w:abstractNumId w:val="30"/>
  </w:num>
  <w:num w:numId="40" w16cid:durableId="51330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A"/>
    <w:rsid w:val="00005719"/>
    <w:rsid w:val="00010A0C"/>
    <w:rsid w:val="0002774F"/>
    <w:rsid w:val="00036B8D"/>
    <w:rsid w:val="00040B4D"/>
    <w:rsid w:val="00056EF7"/>
    <w:rsid w:val="000610E5"/>
    <w:rsid w:val="00061673"/>
    <w:rsid w:val="0006661D"/>
    <w:rsid w:val="00067964"/>
    <w:rsid w:val="00073F0A"/>
    <w:rsid w:val="00082F2E"/>
    <w:rsid w:val="000844DF"/>
    <w:rsid w:val="00087A3C"/>
    <w:rsid w:val="0009384D"/>
    <w:rsid w:val="000A76DC"/>
    <w:rsid w:val="000B2125"/>
    <w:rsid w:val="000B7804"/>
    <w:rsid w:val="000C3F5D"/>
    <w:rsid w:val="000C4FE1"/>
    <w:rsid w:val="000D0C33"/>
    <w:rsid w:val="000D1C03"/>
    <w:rsid w:val="000E45D1"/>
    <w:rsid w:val="000E69C5"/>
    <w:rsid w:val="000E6EF7"/>
    <w:rsid w:val="000F2A89"/>
    <w:rsid w:val="000F7025"/>
    <w:rsid w:val="00105437"/>
    <w:rsid w:val="00107D30"/>
    <w:rsid w:val="001106B2"/>
    <w:rsid w:val="00114721"/>
    <w:rsid w:val="00130161"/>
    <w:rsid w:val="00131DCE"/>
    <w:rsid w:val="00132563"/>
    <w:rsid w:val="00137E93"/>
    <w:rsid w:val="00140893"/>
    <w:rsid w:val="00144E70"/>
    <w:rsid w:val="0016012F"/>
    <w:rsid w:val="00171502"/>
    <w:rsid w:val="001732F1"/>
    <w:rsid w:val="00177CFD"/>
    <w:rsid w:val="00180078"/>
    <w:rsid w:val="001A22EF"/>
    <w:rsid w:val="001A582F"/>
    <w:rsid w:val="001A602F"/>
    <w:rsid w:val="001B129F"/>
    <w:rsid w:val="001B1CD8"/>
    <w:rsid w:val="001C50AD"/>
    <w:rsid w:val="001D4195"/>
    <w:rsid w:val="001E3EA6"/>
    <w:rsid w:val="001E412C"/>
    <w:rsid w:val="001E57FF"/>
    <w:rsid w:val="001E5C33"/>
    <w:rsid w:val="001F096F"/>
    <w:rsid w:val="001F250B"/>
    <w:rsid w:val="001F2997"/>
    <w:rsid w:val="001F3140"/>
    <w:rsid w:val="001F4A38"/>
    <w:rsid w:val="00206D6C"/>
    <w:rsid w:val="00207A8C"/>
    <w:rsid w:val="002102BE"/>
    <w:rsid w:val="00211D9C"/>
    <w:rsid w:val="00213276"/>
    <w:rsid w:val="00217217"/>
    <w:rsid w:val="00224352"/>
    <w:rsid w:val="00240C6B"/>
    <w:rsid w:val="002413D1"/>
    <w:rsid w:val="0024403B"/>
    <w:rsid w:val="00247305"/>
    <w:rsid w:val="0025006F"/>
    <w:rsid w:val="0025250E"/>
    <w:rsid w:val="0025540A"/>
    <w:rsid w:val="0026314F"/>
    <w:rsid w:val="00265699"/>
    <w:rsid w:val="002777F5"/>
    <w:rsid w:val="00286B86"/>
    <w:rsid w:val="00292BB2"/>
    <w:rsid w:val="00295AFB"/>
    <w:rsid w:val="002A77A9"/>
    <w:rsid w:val="002B6E25"/>
    <w:rsid w:val="002C5A22"/>
    <w:rsid w:val="002E0F87"/>
    <w:rsid w:val="002E31EB"/>
    <w:rsid w:val="002F5680"/>
    <w:rsid w:val="002F5B29"/>
    <w:rsid w:val="003115BA"/>
    <w:rsid w:val="00320A32"/>
    <w:rsid w:val="0033390B"/>
    <w:rsid w:val="00337EC3"/>
    <w:rsid w:val="00345C8F"/>
    <w:rsid w:val="0034717E"/>
    <w:rsid w:val="00350479"/>
    <w:rsid w:val="00352A74"/>
    <w:rsid w:val="003548AC"/>
    <w:rsid w:val="0037396B"/>
    <w:rsid w:val="00383389"/>
    <w:rsid w:val="003A524D"/>
    <w:rsid w:val="003B1BDD"/>
    <w:rsid w:val="003B352C"/>
    <w:rsid w:val="003C71B1"/>
    <w:rsid w:val="003D546D"/>
    <w:rsid w:val="003E2EF3"/>
    <w:rsid w:val="003F2F36"/>
    <w:rsid w:val="003F34DD"/>
    <w:rsid w:val="003F6C73"/>
    <w:rsid w:val="004148E2"/>
    <w:rsid w:val="0042155B"/>
    <w:rsid w:val="00423B30"/>
    <w:rsid w:val="00424EA9"/>
    <w:rsid w:val="00437CFC"/>
    <w:rsid w:val="00456F29"/>
    <w:rsid w:val="004609A5"/>
    <w:rsid w:val="004801AD"/>
    <w:rsid w:val="00482399"/>
    <w:rsid w:val="00485313"/>
    <w:rsid w:val="00487F36"/>
    <w:rsid w:val="004910C9"/>
    <w:rsid w:val="004928DE"/>
    <w:rsid w:val="00496DA6"/>
    <w:rsid w:val="004976E7"/>
    <w:rsid w:val="004B1A20"/>
    <w:rsid w:val="004C4A2A"/>
    <w:rsid w:val="004D742E"/>
    <w:rsid w:val="004E262E"/>
    <w:rsid w:val="004E68D2"/>
    <w:rsid w:val="004F0614"/>
    <w:rsid w:val="004F4925"/>
    <w:rsid w:val="0050007B"/>
    <w:rsid w:val="0050455B"/>
    <w:rsid w:val="0050679B"/>
    <w:rsid w:val="00507C28"/>
    <w:rsid w:val="00513752"/>
    <w:rsid w:val="00521BEE"/>
    <w:rsid w:val="00532FAB"/>
    <w:rsid w:val="00535143"/>
    <w:rsid w:val="00544269"/>
    <w:rsid w:val="00553C20"/>
    <w:rsid w:val="00564382"/>
    <w:rsid w:val="0056696A"/>
    <w:rsid w:val="00570AED"/>
    <w:rsid w:val="00573550"/>
    <w:rsid w:val="0057501F"/>
    <w:rsid w:val="00575123"/>
    <w:rsid w:val="00593C82"/>
    <w:rsid w:val="005A2DD5"/>
    <w:rsid w:val="005A772A"/>
    <w:rsid w:val="005B0429"/>
    <w:rsid w:val="005B1533"/>
    <w:rsid w:val="005B232F"/>
    <w:rsid w:val="005D019A"/>
    <w:rsid w:val="005D4CCC"/>
    <w:rsid w:val="005E173A"/>
    <w:rsid w:val="005F0DF3"/>
    <w:rsid w:val="005F0F54"/>
    <w:rsid w:val="005F54B4"/>
    <w:rsid w:val="00604459"/>
    <w:rsid w:val="00604E01"/>
    <w:rsid w:val="0061521F"/>
    <w:rsid w:val="00617479"/>
    <w:rsid w:val="00620401"/>
    <w:rsid w:val="0062798D"/>
    <w:rsid w:val="00633803"/>
    <w:rsid w:val="00636B0F"/>
    <w:rsid w:val="00643037"/>
    <w:rsid w:val="00652100"/>
    <w:rsid w:val="00662B9D"/>
    <w:rsid w:val="00692C43"/>
    <w:rsid w:val="006933DA"/>
    <w:rsid w:val="00696A30"/>
    <w:rsid w:val="006A4CF0"/>
    <w:rsid w:val="006A667C"/>
    <w:rsid w:val="006D02E5"/>
    <w:rsid w:val="006D1D55"/>
    <w:rsid w:val="006E1375"/>
    <w:rsid w:val="006E1488"/>
    <w:rsid w:val="006E1A59"/>
    <w:rsid w:val="006E6BB5"/>
    <w:rsid w:val="006F52E4"/>
    <w:rsid w:val="006F629E"/>
    <w:rsid w:val="0070049C"/>
    <w:rsid w:val="00704DE7"/>
    <w:rsid w:val="00714480"/>
    <w:rsid w:val="00720A7C"/>
    <w:rsid w:val="00721A88"/>
    <w:rsid w:val="00721BAD"/>
    <w:rsid w:val="007318C9"/>
    <w:rsid w:val="00735E0E"/>
    <w:rsid w:val="00737E0D"/>
    <w:rsid w:val="00744642"/>
    <w:rsid w:val="00744B6E"/>
    <w:rsid w:val="007531C9"/>
    <w:rsid w:val="007744BF"/>
    <w:rsid w:val="00775421"/>
    <w:rsid w:val="00793245"/>
    <w:rsid w:val="00796A3A"/>
    <w:rsid w:val="007A2AA8"/>
    <w:rsid w:val="007B3B93"/>
    <w:rsid w:val="007B7F4A"/>
    <w:rsid w:val="007D08A6"/>
    <w:rsid w:val="007D2AED"/>
    <w:rsid w:val="007D5180"/>
    <w:rsid w:val="007D5BB0"/>
    <w:rsid w:val="007E55C6"/>
    <w:rsid w:val="007E65B2"/>
    <w:rsid w:val="00812D4E"/>
    <w:rsid w:val="0082568B"/>
    <w:rsid w:val="008311AF"/>
    <w:rsid w:val="00842A40"/>
    <w:rsid w:val="00843E85"/>
    <w:rsid w:val="00852288"/>
    <w:rsid w:val="00852A7E"/>
    <w:rsid w:val="0085479E"/>
    <w:rsid w:val="008633C9"/>
    <w:rsid w:val="00867D2A"/>
    <w:rsid w:val="0087019E"/>
    <w:rsid w:val="00873ECB"/>
    <w:rsid w:val="00874EA3"/>
    <w:rsid w:val="00880B0C"/>
    <w:rsid w:val="008A410E"/>
    <w:rsid w:val="008A42EB"/>
    <w:rsid w:val="008A478E"/>
    <w:rsid w:val="008B1BE3"/>
    <w:rsid w:val="008B5921"/>
    <w:rsid w:val="008C1811"/>
    <w:rsid w:val="008C2F07"/>
    <w:rsid w:val="008D01CD"/>
    <w:rsid w:val="008F3912"/>
    <w:rsid w:val="008F4FBC"/>
    <w:rsid w:val="00916E74"/>
    <w:rsid w:val="00930184"/>
    <w:rsid w:val="009315D5"/>
    <w:rsid w:val="009332F2"/>
    <w:rsid w:val="0093384F"/>
    <w:rsid w:val="00942853"/>
    <w:rsid w:val="00952C7D"/>
    <w:rsid w:val="00956D1B"/>
    <w:rsid w:val="009570CC"/>
    <w:rsid w:val="00963BEA"/>
    <w:rsid w:val="00966199"/>
    <w:rsid w:val="0097508D"/>
    <w:rsid w:val="00983525"/>
    <w:rsid w:val="0098610E"/>
    <w:rsid w:val="00986BAD"/>
    <w:rsid w:val="009A0C82"/>
    <w:rsid w:val="009A5182"/>
    <w:rsid w:val="009B0A91"/>
    <w:rsid w:val="009B393F"/>
    <w:rsid w:val="009B7E14"/>
    <w:rsid w:val="009C5651"/>
    <w:rsid w:val="009E463A"/>
    <w:rsid w:val="009E4943"/>
    <w:rsid w:val="009E4C24"/>
    <w:rsid w:val="009E5664"/>
    <w:rsid w:val="009F5CDE"/>
    <w:rsid w:val="00A1151F"/>
    <w:rsid w:val="00A24CF3"/>
    <w:rsid w:val="00A35F18"/>
    <w:rsid w:val="00A4052D"/>
    <w:rsid w:val="00A4326D"/>
    <w:rsid w:val="00A43D40"/>
    <w:rsid w:val="00A834AE"/>
    <w:rsid w:val="00AA07CB"/>
    <w:rsid w:val="00AA3630"/>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5892"/>
    <w:rsid w:val="00B50F8F"/>
    <w:rsid w:val="00B51C0C"/>
    <w:rsid w:val="00B62A81"/>
    <w:rsid w:val="00B75402"/>
    <w:rsid w:val="00B82C2F"/>
    <w:rsid w:val="00B85BF8"/>
    <w:rsid w:val="00B85D1C"/>
    <w:rsid w:val="00B90092"/>
    <w:rsid w:val="00BA13CE"/>
    <w:rsid w:val="00BA59CA"/>
    <w:rsid w:val="00BB2B0B"/>
    <w:rsid w:val="00BC48C8"/>
    <w:rsid w:val="00BF1FD4"/>
    <w:rsid w:val="00BF34B4"/>
    <w:rsid w:val="00BF4DA3"/>
    <w:rsid w:val="00BF575F"/>
    <w:rsid w:val="00BF6BC3"/>
    <w:rsid w:val="00C01FC1"/>
    <w:rsid w:val="00C03E35"/>
    <w:rsid w:val="00C04715"/>
    <w:rsid w:val="00C07D86"/>
    <w:rsid w:val="00C1142A"/>
    <w:rsid w:val="00C17806"/>
    <w:rsid w:val="00C20C8B"/>
    <w:rsid w:val="00C31DA7"/>
    <w:rsid w:val="00C31ED1"/>
    <w:rsid w:val="00C50754"/>
    <w:rsid w:val="00C9051E"/>
    <w:rsid w:val="00C943B7"/>
    <w:rsid w:val="00CA0DBE"/>
    <w:rsid w:val="00CA1199"/>
    <w:rsid w:val="00CA4892"/>
    <w:rsid w:val="00CB062F"/>
    <w:rsid w:val="00CB15F8"/>
    <w:rsid w:val="00CB16A5"/>
    <w:rsid w:val="00CB4F7A"/>
    <w:rsid w:val="00CB5C0F"/>
    <w:rsid w:val="00CB646C"/>
    <w:rsid w:val="00CB70B0"/>
    <w:rsid w:val="00CC5E85"/>
    <w:rsid w:val="00CE1120"/>
    <w:rsid w:val="00CE3632"/>
    <w:rsid w:val="00CF4A69"/>
    <w:rsid w:val="00CF576A"/>
    <w:rsid w:val="00D06D4F"/>
    <w:rsid w:val="00D1119C"/>
    <w:rsid w:val="00D15BE0"/>
    <w:rsid w:val="00D162C4"/>
    <w:rsid w:val="00D24279"/>
    <w:rsid w:val="00D4268B"/>
    <w:rsid w:val="00D4295E"/>
    <w:rsid w:val="00D42C97"/>
    <w:rsid w:val="00D450F9"/>
    <w:rsid w:val="00D53A2C"/>
    <w:rsid w:val="00D638F5"/>
    <w:rsid w:val="00D66F65"/>
    <w:rsid w:val="00D721AB"/>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F2B15"/>
    <w:rsid w:val="00E076F6"/>
    <w:rsid w:val="00E20AD4"/>
    <w:rsid w:val="00E238C3"/>
    <w:rsid w:val="00E32461"/>
    <w:rsid w:val="00E41D07"/>
    <w:rsid w:val="00E61738"/>
    <w:rsid w:val="00E65DDC"/>
    <w:rsid w:val="00E81F1F"/>
    <w:rsid w:val="00E92598"/>
    <w:rsid w:val="00EA70A5"/>
    <w:rsid w:val="00EC62BF"/>
    <w:rsid w:val="00EC771F"/>
    <w:rsid w:val="00ED06A3"/>
    <w:rsid w:val="00ED1839"/>
    <w:rsid w:val="00ED5785"/>
    <w:rsid w:val="00EE5ECC"/>
    <w:rsid w:val="00EF789F"/>
    <w:rsid w:val="00F055ED"/>
    <w:rsid w:val="00F148D5"/>
    <w:rsid w:val="00F15E46"/>
    <w:rsid w:val="00F17EEB"/>
    <w:rsid w:val="00F25287"/>
    <w:rsid w:val="00F269A7"/>
    <w:rsid w:val="00F509A7"/>
    <w:rsid w:val="00F54454"/>
    <w:rsid w:val="00F60728"/>
    <w:rsid w:val="00F74F8F"/>
    <w:rsid w:val="00F75935"/>
    <w:rsid w:val="00F75A85"/>
    <w:rsid w:val="00F77C10"/>
    <w:rsid w:val="00F8140A"/>
    <w:rsid w:val="00F90EDB"/>
    <w:rsid w:val="00F92924"/>
    <w:rsid w:val="00F948F5"/>
    <w:rsid w:val="00FA238C"/>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15:chartTrackingRefBased/>
  <w15:docId w15:val="{127F52B5-DE8D-4853-8671-B4C7F73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nhideWhenUsed/>
    <w:rsid w:val="001B1CD8"/>
    <w:rPr>
      <w:color w:val="0000FF" w:themeColor="hyperlink"/>
      <w:u w:val="single"/>
    </w:rPr>
  </w:style>
  <w:style w:type="character" w:styleId="UnresolvedMention">
    <w:name w:val="Unresolved Mention"/>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styleId="Mention">
    <w:name w:val="Mention"/>
    <w:basedOn w:val="DefaultParagraphFont"/>
    <w:uiPriority w:val="99"/>
    <w:unhideWhenUsed/>
    <w:rsid w:val="00485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ta.org.uk/4afe42/siteassets/about-lta/file/lta-disciplinary-code-with-effect-from-1-january-20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494b8d/siteassets/about-lta/file/lta-code-of-conduct.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ta.org.uk/4905e5/siteassets/about-lta/file/lta-inclusion-strategy-2021-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Props1.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74bb-88be-4b44-b478-d117e20beafa"/>
    <ds:schemaRef ds:uri="0ddfdf17-bbe8-4639-b90c-55b0073fd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D033B-308A-4729-BF94-1951D39283A6}">
  <ds:schemaRefs>
    <ds:schemaRef ds:uri="http://schemas.microsoft.com/sharepoint/v3/contenttype/forms"/>
  </ds:schemaRefs>
</ds:datastoreItem>
</file>

<file path=customXml/itemProps3.xml><?xml version="1.0" encoding="utf-8"?>
<ds:datastoreItem xmlns:ds="http://schemas.openxmlformats.org/officeDocument/2006/customXml" ds:itemID="{5AD8EA88-4A78-41AE-9F49-49027EEA1020}">
  <ds:schemaRefs>
    <ds:schemaRef ds:uri="http://schemas.microsoft.com/office/2006/metadata/properties"/>
    <ds:schemaRef ds:uri="http://schemas.microsoft.com/office/infopath/2007/PartnerControls"/>
    <ds:schemaRef ds:uri="29e074bb-88be-4b44-b478-d117e20beafa"/>
    <ds:schemaRef ds:uri="0ddfdf17-bbe8-4639-b90c-55b0073fd9d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1498</Words>
  <Characters>8545</Characters>
  <Application>Microsoft Office Word</Application>
  <DocSecurity>4</DocSecurity>
  <Lines>71</Lines>
  <Paragraphs>20</Paragraphs>
  <ScaleCrop>false</ScaleCrop>
  <Company>LTA Operations Ltd</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Dave Hardman</dc:creator>
  <cp:keywords/>
  <dc:description/>
  <cp:lastModifiedBy>Iain Lancaster</cp:lastModifiedBy>
  <cp:revision>2</cp:revision>
  <cp:lastPrinted>1901-01-01T16:00:00Z</cp:lastPrinted>
  <dcterms:created xsi:type="dcterms:W3CDTF">2024-09-24T07:34:00Z</dcterms:created>
  <dcterms:modified xsi:type="dcterms:W3CDTF">2024-09-24T07:34:00Z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