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16AC" w14:textId="77777777" w:rsidR="00B76169" w:rsidRPr="00103E9E" w:rsidRDefault="00B76169" w:rsidP="00C65CB2">
      <w:pPr>
        <w:ind w:left="7200" w:firstLine="720"/>
        <w:jc w:val="both"/>
        <w:rPr>
          <w:rFonts w:ascii="Arial" w:hAnsi="Arial" w:cs="Arial"/>
          <w:lang w:val="en-GB"/>
        </w:rPr>
      </w:pPr>
    </w:p>
    <w:p w14:paraId="1E317989" w14:textId="77777777" w:rsidR="003F4A61" w:rsidRDefault="003F4A61">
      <w:pPr>
        <w:rPr>
          <w:rFonts w:ascii="Arial" w:hAnsi="Arial" w:cs="Arial"/>
          <w:b/>
          <w:bCs/>
          <w:kern w:val="32"/>
          <w:sz w:val="32"/>
          <w:szCs w:val="32"/>
          <w:lang w:val="en-GB"/>
        </w:rPr>
      </w:pPr>
    </w:p>
    <w:p w14:paraId="6B104752" w14:textId="77777777" w:rsidR="000B7741" w:rsidRPr="00103E9E" w:rsidRDefault="000B7741" w:rsidP="00C65CB2">
      <w:pPr>
        <w:pStyle w:val="Heading1"/>
        <w:spacing w:before="0" w:after="0"/>
        <w:ind w:left="4320" w:firstLine="720"/>
        <w:jc w:val="both"/>
        <w:rPr>
          <w:rFonts w:ascii="Arial" w:hAnsi="Arial" w:cs="Arial"/>
          <w:lang w:val="en-GB"/>
        </w:rPr>
      </w:pPr>
    </w:p>
    <w:p w14:paraId="6A8D0AB9" w14:textId="77777777" w:rsidR="000B7741" w:rsidRPr="00103E9E" w:rsidRDefault="000B7741" w:rsidP="00C65CB2">
      <w:pPr>
        <w:pStyle w:val="Heading1"/>
        <w:spacing w:before="0" w:after="0"/>
        <w:jc w:val="both"/>
        <w:rPr>
          <w:rFonts w:ascii="Arial" w:hAnsi="Arial" w:cs="Arial"/>
          <w:lang w:val="en-GB"/>
        </w:rPr>
      </w:pPr>
    </w:p>
    <w:p w14:paraId="3FE157D0" w14:textId="77777777" w:rsidR="000B7741" w:rsidRPr="00103E9E" w:rsidRDefault="000B7741" w:rsidP="00C65CB2">
      <w:pPr>
        <w:pStyle w:val="Heading1"/>
        <w:spacing w:before="0" w:after="0"/>
        <w:jc w:val="both"/>
        <w:rPr>
          <w:rFonts w:ascii="Arial" w:hAnsi="Arial" w:cs="Arial"/>
          <w:lang w:val="en-GB"/>
        </w:rPr>
      </w:pPr>
    </w:p>
    <w:p w14:paraId="42F2A306" w14:textId="77777777" w:rsidR="00B8757C" w:rsidRPr="00103E9E" w:rsidRDefault="00B8757C" w:rsidP="00C65CB2">
      <w:pPr>
        <w:pStyle w:val="Heading1"/>
        <w:spacing w:before="0" w:after="0"/>
        <w:jc w:val="both"/>
        <w:rPr>
          <w:rFonts w:ascii="Arial" w:hAnsi="Arial" w:cs="Arial"/>
          <w:sz w:val="48"/>
          <w:szCs w:val="48"/>
          <w:lang w:val="en-GB"/>
        </w:rPr>
      </w:pPr>
    </w:p>
    <w:p w14:paraId="7164FC90" w14:textId="77777777" w:rsidR="00B8757C" w:rsidRPr="00103E9E" w:rsidRDefault="00B8757C" w:rsidP="00C65CB2">
      <w:pPr>
        <w:pStyle w:val="Heading1"/>
        <w:spacing w:before="0" w:after="0"/>
        <w:jc w:val="both"/>
        <w:rPr>
          <w:rFonts w:ascii="Arial" w:hAnsi="Arial" w:cs="Arial"/>
          <w:sz w:val="48"/>
          <w:szCs w:val="48"/>
          <w:lang w:val="en-GB"/>
        </w:rPr>
      </w:pPr>
    </w:p>
    <w:p w14:paraId="4A3A02EB" w14:textId="77777777" w:rsidR="000B7741" w:rsidRPr="00103E9E" w:rsidRDefault="000B7741" w:rsidP="00C65CB2">
      <w:pPr>
        <w:pStyle w:val="Heading1"/>
        <w:spacing w:before="0" w:after="0"/>
        <w:jc w:val="both"/>
        <w:rPr>
          <w:rFonts w:ascii="Arial" w:hAnsi="Arial" w:cs="Arial"/>
          <w:sz w:val="48"/>
          <w:szCs w:val="48"/>
          <w:lang w:val="en-GB"/>
        </w:rPr>
      </w:pPr>
    </w:p>
    <w:p w14:paraId="2E8ECCB6" w14:textId="77777777" w:rsidR="004B1713" w:rsidRPr="002A69F6" w:rsidRDefault="002A69F6" w:rsidP="00C65CB2">
      <w:pPr>
        <w:pStyle w:val="Heading1"/>
        <w:spacing w:before="0" w:after="0"/>
        <w:jc w:val="center"/>
        <w:rPr>
          <w:rFonts w:ascii="Arial" w:hAnsi="Arial" w:cs="Arial"/>
          <w:i/>
          <w:sz w:val="72"/>
          <w:szCs w:val="72"/>
          <w:lang w:val="en-GB"/>
        </w:rPr>
      </w:pPr>
      <w:r w:rsidRPr="002A69F6">
        <w:rPr>
          <w:rFonts w:ascii="Arial" w:hAnsi="Arial" w:cs="Arial"/>
          <w:i/>
          <w:sz w:val="72"/>
          <w:szCs w:val="72"/>
          <w:highlight w:val="yellow"/>
          <w:lang w:val="en-GB"/>
        </w:rPr>
        <w:t xml:space="preserve">[insert name of </w:t>
      </w:r>
      <w:r w:rsidR="004C553E">
        <w:rPr>
          <w:rFonts w:ascii="Arial" w:hAnsi="Arial" w:cs="Arial"/>
          <w:i/>
          <w:sz w:val="72"/>
          <w:szCs w:val="72"/>
          <w:highlight w:val="yellow"/>
          <w:lang w:val="en-GB"/>
        </w:rPr>
        <w:t>club</w:t>
      </w:r>
      <w:r w:rsidRPr="002A69F6">
        <w:rPr>
          <w:rFonts w:ascii="Arial" w:hAnsi="Arial" w:cs="Arial"/>
          <w:i/>
          <w:sz w:val="72"/>
          <w:szCs w:val="72"/>
          <w:highlight w:val="yellow"/>
          <w:lang w:val="en-GB"/>
        </w:rPr>
        <w:t>]</w:t>
      </w:r>
    </w:p>
    <w:p w14:paraId="375025B4"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18C33E17" w14:textId="77777777" w:rsidR="006B4A40" w:rsidRPr="00731794" w:rsidRDefault="006B4A40" w:rsidP="00C65CB2">
      <w:pPr>
        <w:pStyle w:val="Heading1"/>
        <w:spacing w:before="0" w:after="0"/>
        <w:jc w:val="both"/>
        <w:rPr>
          <w:rFonts w:ascii="Arial" w:hAnsi="Arial" w:cs="Arial"/>
          <w:sz w:val="72"/>
          <w:szCs w:val="72"/>
          <w:lang w:val="en-GB"/>
        </w:rPr>
      </w:pPr>
    </w:p>
    <w:p w14:paraId="1531A7B7" w14:textId="77777777" w:rsidR="000B7741" w:rsidRDefault="000B7741" w:rsidP="00C65CB2">
      <w:pPr>
        <w:pStyle w:val="Heading1"/>
        <w:spacing w:before="0" w:after="0"/>
        <w:jc w:val="both"/>
        <w:rPr>
          <w:rFonts w:ascii="Arial" w:hAnsi="Arial" w:cs="Arial"/>
          <w:sz w:val="28"/>
          <w:szCs w:val="28"/>
          <w:lang w:val="en-GB"/>
        </w:rPr>
      </w:pPr>
    </w:p>
    <w:p w14:paraId="2CFBC32A" w14:textId="77777777" w:rsidR="005D6F1F" w:rsidRDefault="005D6F1F" w:rsidP="00C65CB2">
      <w:pPr>
        <w:jc w:val="both"/>
        <w:rPr>
          <w:lang w:val="en-GB"/>
        </w:rPr>
      </w:pPr>
    </w:p>
    <w:p w14:paraId="517AF820" w14:textId="77777777" w:rsidR="005D6F1F" w:rsidRDefault="005D6F1F" w:rsidP="00C65CB2">
      <w:pPr>
        <w:jc w:val="both"/>
        <w:rPr>
          <w:lang w:val="en-GB"/>
        </w:rPr>
      </w:pPr>
    </w:p>
    <w:p w14:paraId="758DC39B" w14:textId="66792F65" w:rsidR="005D6F1F" w:rsidRDefault="005D6F1F" w:rsidP="00C65CB2">
      <w:pPr>
        <w:jc w:val="both"/>
        <w:rPr>
          <w:lang w:val="en-GB"/>
        </w:rPr>
      </w:pPr>
    </w:p>
    <w:p w14:paraId="5A96054C" w14:textId="28F05706" w:rsidR="005D6F1F" w:rsidRDefault="005D6F1F" w:rsidP="00C65CB2">
      <w:pPr>
        <w:jc w:val="both"/>
        <w:rPr>
          <w:lang w:val="en-GB"/>
        </w:rPr>
      </w:pPr>
    </w:p>
    <w:p w14:paraId="48561557" w14:textId="77777777" w:rsidR="005D6F1F" w:rsidRDefault="005D6F1F" w:rsidP="00C65CB2">
      <w:pPr>
        <w:jc w:val="both"/>
        <w:rPr>
          <w:lang w:val="en-GB"/>
        </w:rPr>
      </w:pPr>
    </w:p>
    <w:p w14:paraId="297D978E" w14:textId="3794EB02" w:rsidR="005D6F1F" w:rsidRDefault="005D6F1F" w:rsidP="00C65CB2">
      <w:pPr>
        <w:jc w:val="both"/>
        <w:rPr>
          <w:lang w:val="en-GB"/>
        </w:rPr>
      </w:pPr>
    </w:p>
    <w:p w14:paraId="522BDA1B" w14:textId="03C6425D" w:rsidR="005D6F1F" w:rsidRDefault="005D6F1F" w:rsidP="00C65CB2">
      <w:pPr>
        <w:jc w:val="both"/>
        <w:rPr>
          <w:lang w:val="en-GB"/>
        </w:rPr>
      </w:pPr>
    </w:p>
    <w:p w14:paraId="775B2E7F" w14:textId="5BEBFC2A" w:rsidR="005D6F1F" w:rsidRDefault="005D6F1F" w:rsidP="00C65CB2">
      <w:pPr>
        <w:jc w:val="both"/>
        <w:rPr>
          <w:lang w:val="en-GB"/>
        </w:rPr>
      </w:pPr>
    </w:p>
    <w:p w14:paraId="0013C589" w14:textId="68B62B22" w:rsidR="005D6F1F" w:rsidRDefault="005D6F1F" w:rsidP="00C65CB2">
      <w:pPr>
        <w:jc w:val="both"/>
        <w:rPr>
          <w:lang w:val="en-GB"/>
        </w:rPr>
      </w:pPr>
    </w:p>
    <w:p w14:paraId="118DD4F1" w14:textId="77777777" w:rsidR="005D6F1F" w:rsidRPr="005D6F1F" w:rsidRDefault="005D6F1F" w:rsidP="00C65CB2">
      <w:pPr>
        <w:jc w:val="both"/>
        <w:rPr>
          <w:lang w:val="en-GB"/>
        </w:rPr>
      </w:pPr>
    </w:p>
    <w:p w14:paraId="092ECF90" w14:textId="77777777" w:rsidR="000B7741" w:rsidRPr="00731794" w:rsidRDefault="000B7741" w:rsidP="00C65CB2">
      <w:pPr>
        <w:pStyle w:val="Heading1"/>
        <w:spacing w:before="0" w:after="0"/>
        <w:jc w:val="both"/>
        <w:rPr>
          <w:rFonts w:ascii="Arial" w:hAnsi="Arial" w:cs="Arial"/>
          <w:sz w:val="28"/>
          <w:szCs w:val="28"/>
          <w:lang w:val="en-GB"/>
        </w:rPr>
      </w:pPr>
    </w:p>
    <w:p w14:paraId="63DD764F" w14:textId="77777777" w:rsidR="00C70306" w:rsidRPr="00731794" w:rsidRDefault="00C70306" w:rsidP="00C65CB2">
      <w:pPr>
        <w:jc w:val="both"/>
        <w:rPr>
          <w:lang w:val="en-GB"/>
        </w:rPr>
      </w:pPr>
    </w:p>
    <w:p w14:paraId="4210A8C8" w14:textId="77777777" w:rsidR="00C70306" w:rsidRPr="00731794" w:rsidRDefault="00C70306" w:rsidP="00C65CB2">
      <w:pPr>
        <w:jc w:val="both"/>
        <w:rPr>
          <w:lang w:val="en-GB"/>
        </w:rPr>
      </w:pPr>
    </w:p>
    <w:p w14:paraId="1427E07E" w14:textId="4C2960B0" w:rsidR="00C70306" w:rsidRPr="00731794" w:rsidRDefault="00C70306" w:rsidP="00C65CB2">
      <w:pPr>
        <w:jc w:val="both"/>
        <w:rPr>
          <w:lang w:val="en-GB"/>
        </w:rPr>
      </w:pPr>
    </w:p>
    <w:p w14:paraId="58DC0176" w14:textId="77777777" w:rsidR="00C70306" w:rsidRPr="00731794" w:rsidRDefault="00C70306" w:rsidP="00C65CB2">
      <w:pPr>
        <w:jc w:val="both"/>
        <w:rPr>
          <w:lang w:val="en-GB"/>
        </w:rPr>
      </w:pPr>
    </w:p>
    <w:p w14:paraId="0B30F4D8" w14:textId="15C4E786" w:rsidR="00C70306" w:rsidRPr="00731794" w:rsidRDefault="00C70306" w:rsidP="00C65CB2">
      <w:pPr>
        <w:jc w:val="both"/>
        <w:rPr>
          <w:lang w:val="en-GB"/>
        </w:rPr>
      </w:pPr>
    </w:p>
    <w:p w14:paraId="702DC84D" w14:textId="77777777" w:rsidR="00C70306" w:rsidRPr="00731794" w:rsidRDefault="00C70306" w:rsidP="00C65CB2">
      <w:pPr>
        <w:jc w:val="both"/>
        <w:rPr>
          <w:lang w:val="en-GB"/>
        </w:rPr>
      </w:pPr>
    </w:p>
    <w:p w14:paraId="276A16E7" w14:textId="77777777" w:rsidR="00C70306" w:rsidRPr="00731794" w:rsidRDefault="00C70306" w:rsidP="00C65CB2">
      <w:pPr>
        <w:jc w:val="both"/>
        <w:rPr>
          <w:lang w:val="en-GB"/>
        </w:rPr>
      </w:pPr>
    </w:p>
    <w:p w14:paraId="2BFD692C" w14:textId="77777777" w:rsidR="00B76169" w:rsidRDefault="00B76169" w:rsidP="00C65CB2">
      <w:pPr>
        <w:jc w:val="both"/>
        <w:rPr>
          <w:rFonts w:ascii="Arial" w:hAnsi="Arial" w:cs="Arial"/>
          <w:b/>
          <w:sz w:val="28"/>
          <w:szCs w:val="28"/>
          <w:lang w:val="en-GB"/>
        </w:rPr>
      </w:pPr>
    </w:p>
    <w:p w14:paraId="33B87AE0" w14:textId="77777777" w:rsidR="004B1713" w:rsidRPr="00731794" w:rsidRDefault="004B1713" w:rsidP="00C65CB2">
      <w:pPr>
        <w:jc w:val="both"/>
        <w:rPr>
          <w:rFonts w:ascii="Arial" w:hAnsi="Arial" w:cs="Arial"/>
          <w:b/>
          <w:sz w:val="28"/>
          <w:szCs w:val="28"/>
          <w:lang w:val="en-GB"/>
        </w:rPr>
      </w:pPr>
    </w:p>
    <w:p w14:paraId="474EBE90" w14:textId="77777777" w:rsidR="00C17EDB" w:rsidRPr="00731794" w:rsidRDefault="00C17EDB" w:rsidP="00C65CB2">
      <w:pPr>
        <w:jc w:val="both"/>
        <w:rPr>
          <w:rFonts w:ascii="Arial" w:hAnsi="Arial" w:cs="Arial"/>
          <w:b/>
          <w:sz w:val="32"/>
          <w:szCs w:val="32"/>
          <w:lang w:val="en-GB"/>
        </w:rPr>
      </w:pPr>
    </w:p>
    <w:p w14:paraId="32F17653" w14:textId="77777777" w:rsidR="004B1713" w:rsidRDefault="004B1713" w:rsidP="00C65CB2">
      <w:pPr>
        <w:jc w:val="both"/>
        <w:rPr>
          <w:rFonts w:ascii="Arial" w:hAnsi="Arial" w:cs="Arial"/>
          <w:b/>
          <w:sz w:val="32"/>
          <w:szCs w:val="32"/>
          <w:lang w:val="en-GB"/>
        </w:rPr>
      </w:pPr>
    </w:p>
    <w:p w14:paraId="74552A16" w14:textId="77777777" w:rsidR="002A69F6" w:rsidRDefault="002A69F6" w:rsidP="00C65CB2">
      <w:pPr>
        <w:jc w:val="both"/>
        <w:rPr>
          <w:rFonts w:ascii="Arial" w:hAnsi="Arial" w:cs="Arial"/>
          <w:b/>
          <w:sz w:val="32"/>
          <w:szCs w:val="32"/>
          <w:lang w:val="en-GB"/>
        </w:rPr>
      </w:pPr>
    </w:p>
    <w:p w14:paraId="023C8954" w14:textId="77777777" w:rsidR="002A69F6" w:rsidRDefault="002A69F6" w:rsidP="00C65CB2">
      <w:pPr>
        <w:jc w:val="both"/>
        <w:rPr>
          <w:rFonts w:ascii="Arial" w:hAnsi="Arial" w:cs="Arial"/>
          <w:b/>
          <w:sz w:val="32"/>
          <w:szCs w:val="32"/>
          <w:lang w:val="en-GB"/>
        </w:rPr>
      </w:pPr>
    </w:p>
    <w:p w14:paraId="676D0E64" w14:textId="77777777" w:rsidR="002F11B7" w:rsidRDefault="002F11B7" w:rsidP="00C65CB2">
      <w:pPr>
        <w:jc w:val="both"/>
        <w:rPr>
          <w:lang w:val="en-GB"/>
        </w:rPr>
      </w:pPr>
    </w:p>
    <w:p w14:paraId="5DCDF8FB" w14:textId="77777777" w:rsidR="004C553E" w:rsidRDefault="004C553E" w:rsidP="00C65CB2">
      <w:pPr>
        <w:jc w:val="both"/>
        <w:rPr>
          <w:rFonts w:ascii="Arial" w:hAnsi="Arial" w:cs="Arial"/>
          <w:b/>
          <w:sz w:val="28"/>
        </w:rPr>
      </w:pPr>
      <w:r>
        <w:rPr>
          <w:rFonts w:ascii="Arial" w:hAnsi="Arial" w:cs="Arial"/>
          <w:b/>
          <w:sz w:val="28"/>
        </w:rPr>
        <w:br w:type="page"/>
      </w:r>
    </w:p>
    <w:p w14:paraId="41D5A02E" w14:textId="50123774" w:rsidR="00137CDD" w:rsidRDefault="003531EE">
      <w:pPr>
        <w:rPr>
          <w:rFonts w:ascii="Arial" w:hAnsi="Arial" w:cs="Arial"/>
          <w:b/>
          <w:sz w:val="32"/>
          <w:szCs w:val="32"/>
          <w:lang w:val="en-GB"/>
        </w:rPr>
      </w:pPr>
      <w:r>
        <w:rPr>
          <w:rFonts w:ascii="Arial" w:hAnsi="Arial" w:cs="Arial"/>
          <w:b/>
          <w:noProof/>
          <w:sz w:val="32"/>
          <w:szCs w:val="32"/>
          <w:lang w:val="en-GB"/>
        </w:rPr>
        <w:lastRenderedPageBreak/>
        <w:drawing>
          <wp:anchor distT="0" distB="0" distL="114300" distR="114300" simplePos="0" relativeHeight="251836416" behindDoc="1" locked="0" layoutInCell="1" allowOverlap="1" wp14:anchorId="18D67E93" wp14:editId="751D4F9E">
            <wp:simplePos x="0" y="0"/>
            <wp:positionH relativeFrom="column">
              <wp:posOffset>423333</wp:posOffset>
            </wp:positionH>
            <wp:positionV relativeFrom="paragraph">
              <wp:posOffset>0</wp:posOffset>
            </wp:positionV>
            <wp:extent cx="5926455" cy="8500745"/>
            <wp:effectExtent l="0" t="0" r="0" b="0"/>
            <wp:wrapTight wrapText="bothSides">
              <wp:wrapPolygon edited="0">
                <wp:start x="0" y="0"/>
                <wp:lineTo x="0" y="21540"/>
                <wp:lineTo x="21524" y="21540"/>
                <wp:lineTo x="21524"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8500745"/>
                    </a:xfrm>
                    <a:prstGeom prst="rect">
                      <a:avLst/>
                    </a:prstGeom>
                    <a:noFill/>
                    <a:ln>
                      <a:noFill/>
                    </a:ln>
                  </pic:spPr>
                </pic:pic>
              </a:graphicData>
            </a:graphic>
          </wp:anchor>
        </w:drawing>
      </w:r>
    </w:p>
    <w:p w14:paraId="6B7797D9" w14:textId="65E637BA" w:rsidR="003531EE" w:rsidRDefault="00EB4AC2">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656192" behindDoc="0" locked="0" layoutInCell="1" allowOverlap="1" wp14:anchorId="2C4DD5A9" wp14:editId="5BE928B7">
                <wp:simplePos x="0" y="0"/>
                <wp:positionH relativeFrom="column">
                  <wp:posOffset>-69215</wp:posOffset>
                </wp:positionH>
                <wp:positionV relativeFrom="paragraph">
                  <wp:posOffset>8018780</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C4DD5A9" id="_x0000_t202" coordsize="21600,21600" o:spt="202" path="m,l,21600r21600,l21600,xe">
                <v:stroke joinstyle="miter"/>
                <v:path gradientshapeok="t" o:connecttype="rect"/>
              </v:shapetype>
              <v:shape id="Text Box 2" o:spid="_x0000_s1026" type="#_x0000_t202" style="position:absolute;margin-left:-5.45pt;margin-top:631.4pt;width:275.9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" strokecolor="white [3212]">
                <v:textbox>
                  <w:txbxContent>
                    <w:p w14:paraId="1706352B"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6432656C"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3531EE">
        <w:rPr>
          <w:rFonts w:ascii="Arial" w:hAnsi="Arial" w:cs="Arial"/>
          <w:b/>
          <w:sz w:val="32"/>
          <w:szCs w:val="32"/>
          <w:lang w:val="en-GB"/>
        </w:rPr>
        <w:br w:type="page"/>
      </w:r>
    </w:p>
    <w:p w14:paraId="3B6EED3D" w14:textId="5B126348"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98FFF8C" w14:textId="77777777" w:rsidR="004C553E" w:rsidRPr="003602ED" w:rsidRDefault="004C553E" w:rsidP="00C65CB2">
      <w:pPr>
        <w:jc w:val="both"/>
        <w:rPr>
          <w:rFonts w:ascii="Arial" w:hAnsi="Arial" w:cs="Arial"/>
          <w:b/>
          <w:sz w:val="22"/>
          <w:szCs w:val="22"/>
          <w:lang w:val="en-GB"/>
        </w:rPr>
      </w:pPr>
    </w:p>
    <w:p w14:paraId="144B7527"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DDA2419" w14:textId="77777777" w:rsidR="004C553E" w:rsidRPr="003602ED" w:rsidRDefault="004C553E" w:rsidP="00C65CB2">
      <w:pPr>
        <w:jc w:val="both"/>
        <w:rPr>
          <w:rFonts w:ascii="Arial" w:hAnsi="Arial" w:cs="Arial"/>
          <w:b/>
          <w:sz w:val="22"/>
          <w:szCs w:val="22"/>
          <w:lang w:val="en-GB"/>
        </w:rPr>
      </w:pPr>
    </w:p>
    <w:p w14:paraId="24A79F23"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Pr="003602ED">
        <w:rPr>
          <w:rFonts w:ascii="Arial" w:hAnsi="Arial" w:cs="Arial"/>
          <w:sz w:val="22"/>
          <w:szCs w:val="22"/>
          <w:highlight w:val="yellow"/>
          <w:lang w:val="en-GB"/>
        </w:rPr>
        <w:t>[</w:t>
      </w:r>
      <w:r w:rsidRPr="003602ED">
        <w:rPr>
          <w:rFonts w:ascii="Arial" w:hAnsi="Arial" w:cs="Arial"/>
          <w:i/>
          <w:sz w:val="22"/>
          <w:szCs w:val="22"/>
          <w:highlight w:val="yellow"/>
          <w:lang w:val="en-GB"/>
        </w:rPr>
        <w:t>name of club</w:t>
      </w:r>
      <w:r w:rsidRPr="003602ED">
        <w:rPr>
          <w:rFonts w:ascii="Arial" w:hAnsi="Arial" w:cs="Arial"/>
          <w:sz w:val="22"/>
          <w:szCs w:val="22"/>
          <w:highlight w:val="yellow"/>
          <w:lang w:val="en-GB"/>
        </w:rPr>
        <w:t>]</w:t>
      </w:r>
      <w:r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4D90C334"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D724A" w14:textId="77777777" w:rsidR="004C553E" w:rsidRPr="003602ED" w:rsidRDefault="004C553E" w:rsidP="00C65CB2">
      <w:pPr>
        <w:pStyle w:val="Pa8"/>
        <w:spacing w:line="276" w:lineRule="auto"/>
        <w:jc w:val="both"/>
        <w:rPr>
          <w:rStyle w:val="A8"/>
          <w:rFonts w:ascii="Arial" w:hAnsi="Arial" w:cs="Arial"/>
          <w:sz w:val="22"/>
          <w:szCs w:val="22"/>
        </w:rPr>
      </w:pPr>
    </w:p>
    <w:p w14:paraId="443656E7"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3B0A379" w14:textId="77777777" w:rsidR="004C553E" w:rsidRPr="00731794" w:rsidRDefault="004C553E" w:rsidP="00C65CB2">
      <w:pPr>
        <w:jc w:val="both"/>
        <w:rPr>
          <w:rFonts w:ascii="Arial" w:hAnsi="Arial" w:cs="Arial"/>
          <w:bCs/>
          <w:sz w:val="22"/>
          <w:szCs w:val="22"/>
          <w:lang w:val="en-GB"/>
        </w:rPr>
      </w:pPr>
    </w:p>
    <w:p w14:paraId="5A7C44B4"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6C648F05" w14:textId="77777777" w:rsidR="004C553E" w:rsidRPr="00731794" w:rsidRDefault="004C553E" w:rsidP="00C65CB2">
      <w:pPr>
        <w:jc w:val="both"/>
        <w:rPr>
          <w:rFonts w:ascii="Arial" w:hAnsi="Arial" w:cs="Arial"/>
          <w:bCs/>
          <w:sz w:val="22"/>
          <w:szCs w:val="22"/>
          <w:lang w:val="en-GB"/>
        </w:rPr>
      </w:pPr>
    </w:p>
    <w:p w14:paraId="68CFA6A7"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1394DFB" w14:textId="77777777" w:rsidR="004C553E" w:rsidRPr="00731794" w:rsidRDefault="004C553E" w:rsidP="00C65CB2">
      <w:pPr>
        <w:jc w:val="both"/>
        <w:rPr>
          <w:rFonts w:ascii="Arial" w:hAnsi="Arial" w:cs="Arial"/>
          <w:bCs/>
          <w:sz w:val="22"/>
          <w:szCs w:val="22"/>
          <w:lang w:val="en-GB"/>
        </w:rPr>
      </w:pPr>
    </w:p>
    <w:p w14:paraId="0E714C96"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2B93C507" w14:textId="77777777" w:rsidR="004C553E" w:rsidRPr="00731794" w:rsidRDefault="004C553E" w:rsidP="00C65CB2">
      <w:pPr>
        <w:jc w:val="both"/>
        <w:rPr>
          <w:sz w:val="22"/>
          <w:szCs w:val="22"/>
          <w:lang w:val="en-GB"/>
        </w:rPr>
      </w:pPr>
    </w:p>
    <w:p w14:paraId="5EFA54CD"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49427F5" w14:textId="77777777" w:rsidR="004C553E" w:rsidRPr="00731794" w:rsidRDefault="004C553E" w:rsidP="00C65CB2">
      <w:pPr>
        <w:jc w:val="both"/>
        <w:rPr>
          <w:rFonts w:ascii="Arial" w:hAnsi="Arial" w:cs="Arial"/>
          <w:bCs/>
          <w:sz w:val="22"/>
          <w:szCs w:val="22"/>
          <w:lang w:val="en-GB"/>
        </w:rPr>
      </w:pPr>
    </w:p>
    <w:p w14:paraId="02CDBE5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A0AFAE0" w14:textId="77777777" w:rsidR="004C553E" w:rsidRPr="00731794" w:rsidRDefault="004C553E" w:rsidP="00C65CB2">
      <w:pPr>
        <w:jc w:val="both"/>
        <w:rPr>
          <w:rFonts w:ascii="Arial" w:hAnsi="Arial" w:cs="Arial"/>
          <w:b/>
          <w:bCs/>
          <w:sz w:val="22"/>
          <w:szCs w:val="22"/>
          <w:lang w:val="en-GB"/>
        </w:rPr>
      </w:pPr>
    </w:p>
    <w:p w14:paraId="024727DE"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7ED11482" w14:textId="77777777" w:rsidR="004C553E" w:rsidRPr="00731794" w:rsidRDefault="004C553E" w:rsidP="00C65CB2">
      <w:pPr>
        <w:pStyle w:val="ListParagraph"/>
        <w:jc w:val="both"/>
        <w:rPr>
          <w:rFonts w:ascii="Arial" w:hAnsi="Arial" w:cs="Arial"/>
          <w:b/>
          <w:sz w:val="22"/>
          <w:szCs w:val="22"/>
        </w:rPr>
      </w:pPr>
    </w:p>
    <w:p w14:paraId="360CCD85"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w:t>
      </w:r>
      <w:r w:rsidRPr="002A69F6">
        <w:rPr>
          <w:rFonts w:ascii="Arial" w:hAnsi="Arial" w:cs="Arial"/>
          <w:i/>
          <w:sz w:val="22"/>
          <w:szCs w:val="22"/>
          <w:highlight w:val="yellow"/>
        </w:rPr>
        <w:t>[add/amend list]</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4352F53" w14:textId="77777777" w:rsidR="004C553E" w:rsidRPr="00731794" w:rsidRDefault="004C553E" w:rsidP="00C65CB2">
      <w:pPr>
        <w:jc w:val="both"/>
        <w:rPr>
          <w:rFonts w:ascii="Arial" w:hAnsi="Arial" w:cs="Arial"/>
          <w:sz w:val="22"/>
          <w:szCs w:val="22"/>
          <w:lang w:val="en-GB"/>
        </w:rPr>
      </w:pPr>
    </w:p>
    <w:p w14:paraId="27654BF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420CB4D" w14:textId="77777777" w:rsidR="004C553E" w:rsidRPr="00731794" w:rsidRDefault="004C553E" w:rsidP="00C65CB2">
      <w:pPr>
        <w:jc w:val="both"/>
        <w:rPr>
          <w:rFonts w:ascii="Arial" w:hAnsi="Arial" w:cs="Arial"/>
          <w:sz w:val="22"/>
          <w:szCs w:val="22"/>
          <w:lang w:val="en-GB"/>
        </w:rPr>
      </w:pPr>
    </w:p>
    <w:p w14:paraId="29243120" w14:textId="77777777" w:rsidR="004C553E" w:rsidRPr="00731794" w:rsidRDefault="004C553E" w:rsidP="00C65CB2">
      <w:pPr>
        <w:tabs>
          <w:tab w:val="left" w:pos="840"/>
        </w:tabs>
        <w:jc w:val="both"/>
        <w:rPr>
          <w:rFonts w:ascii="Arial" w:hAnsi="Arial" w:cs="Arial"/>
          <w:sz w:val="22"/>
          <w:szCs w:val="22"/>
          <w:lang w:val="en-GB"/>
        </w:rPr>
      </w:pPr>
    </w:p>
    <w:p w14:paraId="6C7D5EAE"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0A6330C" w14:textId="77777777" w:rsidR="004C553E" w:rsidRPr="00731794" w:rsidRDefault="004C553E" w:rsidP="00C65CB2">
      <w:pPr>
        <w:tabs>
          <w:tab w:val="left" w:pos="840"/>
        </w:tabs>
        <w:jc w:val="both"/>
        <w:rPr>
          <w:rFonts w:ascii="Arial" w:hAnsi="Arial" w:cs="Arial"/>
          <w:b/>
          <w:sz w:val="22"/>
          <w:szCs w:val="22"/>
          <w:lang w:val="en-GB"/>
        </w:rPr>
      </w:pPr>
    </w:p>
    <w:p w14:paraId="23011453"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B757A22" w14:textId="77777777" w:rsidR="004C553E" w:rsidRPr="00731794" w:rsidRDefault="004C553E" w:rsidP="00C65CB2">
      <w:pPr>
        <w:tabs>
          <w:tab w:val="left" w:pos="840"/>
        </w:tabs>
        <w:jc w:val="both"/>
        <w:rPr>
          <w:rFonts w:ascii="Arial" w:hAnsi="Arial" w:cs="Arial"/>
          <w:b/>
          <w:sz w:val="22"/>
          <w:szCs w:val="22"/>
          <w:lang w:val="en-GB"/>
        </w:rPr>
      </w:pPr>
    </w:p>
    <w:p w14:paraId="64DB5D37"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E93F25A"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673FF9">
        <w:rPr>
          <w:rFonts w:ascii="Arial" w:hAnsi="Arial" w:cs="Arial"/>
          <w:i/>
          <w:sz w:val="22"/>
          <w:szCs w:val="22"/>
          <w:highlight w:val="yellow"/>
        </w:rPr>
        <w:t>[or other – name role]</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1CC54BB3"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7F5E62C"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lastRenderedPageBreak/>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F8BFF27" w14:textId="77777777" w:rsidR="004C553E" w:rsidRDefault="004C553E" w:rsidP="00C65CB2">
      <w:pPr>
        <w:jc w:val="both"/>
        <w:rPr>
          <w:rFonts w:ascii="Arial" w:hAnsi="Arial" w:cs="Arial"/>
          <w:b/>
          <w:sz w:val="22"/>
          <w:szCs w:val="22"/>
          <w:lang w:val="en-GB"/>
        </w:rPr>
      </w:pPr>
    </w:p>
    <w:p w14:paraId="08C8347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39277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250040E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5C67CA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AA8652F" w14:textId="77777777" w:rsidR="004C553E" w:rsidRPr="00731794" w:rsidRDefault="004C553E" w:rsidP="00C65CB2">
      <w:pPr>
        <w:jc w:val="both"/>
        <w:rPr>
          <w:rFonts w:ascii="Arial" w:hAnsi="Arial" w:cs="Arial"/>
          <w:sz w:val="22"/>
          <w:szCs w:val="22"/>
          <w:lang w:val="en-GB"/>
        </w:rPr>
      </w:pPr>
    </w:p>
    <w:p w14:paraId="293EB276"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5513268" w14:textId="77777777" w:rsidR="004C553E" w:rsidRPr="0079576A" w:rsidRDefault="004C553E" w:rsidP="00C65CB2">
      <w:pPr>
        <w:pStyle w:val="ListParagraph"/>
        <w:numPr>
          <w:ilvl w:val="0"/>
          <w:numId w:val="10"/>
        </w:numPr>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p>
    <w:p w14:paraId="77079BF1" w14:textId="77777777"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Pr="00731794">
        <w:rPr>
          <w:rFonts w:ascii="Arial" w:hAnsi="Arial" w:cs="Arial"/>
          <w:sz w:val="22"/>
          <w:szCs w:val="22"/>
        </w:rPr>
        <w:t xml:space="preserve"> </w:t>
      </w:r>
      <w:r w:rsidRPr="0079576A">
        <w:rPr>
          <w:rFonts w:ascii="Arial" w:hAnsi="Arial" w:cs="Arial"/>
          <w:i/>
          <w:sz w:val="22"/>
          <w:szCs w:val="22"/>
          <w:highlight w:val="yellow"/>
        </w:rPr>
        <w:t>[insert contact details]</w:t>
      </w:r>
      <w:r w:rsidRPr="00731794">
        <w:rPr>
          <w:rFonts w:ascii="Arial" w:hAnsi="Arial" w:cs="Arial"/>
          <w:sz w:val="22"/>
          <w:szCs w:val="22"/>
        </w:rPr>
        <w:t xml:space="preserve"> </w:t>
      </w:r>
    </w:p>
    <w:p w14:paraId="79F6566C" w14:textId="77777777"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14:paraId="7A5E6065" w14:textId="77777777" w:rsidR="004C553E" w:rsidRPr="00731794" w:rsidRDefault="004C553E" w:rsidP="00C65CB2">
      <w:pPr>
        <w:tabs>
          <w:tab w:val="left" w:pos="840"/>
        </w:tabs>
        <w:jc w:val="both"/>
        <w:rPr>
          <w:rFonts w:ascii="Arial" w:hAnsi="Arial" w:cs="Arial"/>
          <w:b/>
          <w:sz w:val="22"/>
          <w:szCs w:val="22"/>
          <w:lang w:val="en-GB"/>
        </w:rPr>
      </w:pPr>
    </w:p>
    <w:p w14:paraId="11A509F1"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037B10C9" w14:textId="77777777" w:rsidR="004C553E" w:rsidRPr="00731794" w:rsidRDefault="004C553E" w:rsidP="00C65CB2">
      <w:pPr>
        <w:tabs>
          <w:tab w:val="left" w:pos="840"/>
        </w:tabs>
        <w:jc w:val="both"/>
        <w:rPr>
          <w:rFonts w:ascii="Arial" w:hAnsi="Arial" w:cs="Arial"/>
          <w:sz w:val="22"/>
          <w:szCs w:val="22"/>
          <w:lang w:val="en-GB"/>
        </w:rPr>
      </w:pPr>
    </w:p>
    <w:p w14:paraId="233FA54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BB40F06"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5B1338C"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1A133796" w14:textId="77777777" w:rsidR="004C553E" w:rsidRPr="00731794" w:rsidRDefault="004C553E" w:rsidP="00C65CB2">
      <w:pPr>
        <w:tabs>
          <w:tab w:val="left" w:pos="840"/>
        </w:tabs>
        <w:jc w:val="both"/>
        <w:rPr>
          <w:rFonts w:ascii="Arial" w:hAnsi="Arial" w:cs="Arial"/>
          <w:sz w:val="22"/>
          <w:szCs w:val="22"/>
          <w:lang w:val="en-GB"/>
        </w:rPr>
      </w:pPr>
    </w:p>
    <w:p w14:paraId="6E483208"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2B4541E"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Pr="00D40909">
        <w:rPr>
          <w:rFonts w:ascii="Arial" w:hAnsi="Arial" w:cs="Arial"/>
          <w:i/>
          <w:sz w:val="22"/>
          <w:szCs w:val="22"/>
          <w:highlight w:val="yellow"/>
          <w:lang w:val="en-GB"/>
        </w:rPr>
        <w:t xml:space="preserve">[for guidance on developing an appeal procedure – see </w:t>
      </w:r>
      <w:hyperlink r:id="rId13" w:history="1">
        <w:r w:rsidRPr="003E1A2B">
          <w:rPr>
            <w:rStyle w:val="Hyperlink"/>
            <w:rFonts w:ascii="Arial" w:hAnsi="Arial" w:cs="Arial"/>
            <w:i/>
            <w:sz w:val="22"/>
            <w:szCs w:val="22"/>
            <w:highlight w:val="yellow"/>
            <w:lang w:val="en-GB"/>
          </w:rPr>
          <w:t>What’s the Score toolkit</w:t>
        </w:r>
      </w:hyperlink>
      <w:r w:rsidRPr="00D40909">
        <w:rPr>
          <w:rFonts w:ascii="Arial" w:hAnsi="Arial" w:cs="Arial"/>
          <w:i/>
          <w:sz w:val="22"/>
          <w:szCs w:val="22"/>
          <w:highlight w:val="yellow"/>
          <w:lang w:val="en-GB"/>
        </w:rPr>
        <w:t>]</w:t>
      </w:r>
      <w:r w:rsidRPr="00D40909">
        <w:rPr>
          <w:rFonts w:ascii="Arial" w:hAnsi="Arial" w:cs="Arial"/>
          <w:sz w:val="22"/>
          <w:szCs w:val="22"/>
          <w:highlight w:val="yellow"/>
          <w:lang w:val="en-GB"/>
        </w:rPr>
        <w:t>.</w:t>
      </w:r>
      <w:r w:rsidRPr="00731794">
        <w:rPr>
          <w:rFonts w:ascii="Arial" w:hAnsi="Arial" w:cs="Arial"/>
          <w:sz w:val="22"/>
          <w:szCs w:val="22"/>
          <w:lang w:val="en-GB"/>
        </w:rPr>
        <w:t xml:space="preserve"> </w:t>
      </w:r>
    </w:p>
    <w:p w14:paraId="3B0BDC70" w14:textId="77777777" w:rsidR="004C553E" w:rsidRPr="00731794" w:rsidRDefault="004C553E" w:rsidP="00C65CB2">
      <w:pPr>
        <w:tabs>
          <w:tab w:val="left" w:pos="840"/>
        </w:tabs>
        <w:jc w:val="both"/>
        <w:rPr>
          <w:rFonts w:ascii="Arial" w:hAnsi="Arial" w:cs="Arial"/>
          <w:b/>
          <w:sz w:val="22"/>
          <w:szCs w:val="22"/>
          <w:lang w:val="en-GB"/>
        </w:rPr>
      </w:pPr>
    </w:p>
    <w:p w14:paraId="511490D9"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D05BEB5" w14:textId="77777777" w:rsidR="004C553E" w:rsidRPr="004C553E" w:rsidRDefault="004C553E" w:rsidP="00C65CB2">
      <w:pPr>
        <w:jc w:val="both"/>
        <w:rPr>
          <w:rFonts w:ascii="Arial" w:hAnsi="Arial" w:cs="Arial"/>
          <w:b/>
          <w:sz w:val="22"/>
          <w:szCs w:val="22"/>
        </w:rPr>
      </w:pPr>
    </w:p>
    <w:p w14:paraId="0071F27C"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E703286"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214F105B"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71333195"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5402245D" w14:textId="77777777" w:rsidR="00C65CB2" w:rsidRPr="00C65CB2" w:rsidRDefault="00C65CB2" w:rsidP="00C65CB2">
      <w:pPr>
        <w:jc w:val="both"/>
        <w:rPr>
          <w:rFonts w:ascii="Arial" w:hAnsi="Arial" w:cs="Arial"/>
          <w:sz w:val="22"/>
        </w:rPr>
      </w:pPr>
    </w:p>
    <w:p w14:paraId="7139F659"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7ACAA1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16072F6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2CB2F2A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68133E1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4541E14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0B6B5FD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3148A42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4ACE5F55" w14:textId="77777777" w:rsidR="00C65CB2" w:rsidRPr="00C65CB2" w:rsidRDefault="00C65CB2" w:rsidP="00C65CB2">
      <w:pPr>
        <w:jc w:val="both"/>
        <w:rPr>
          <w:rFonts w:ascii="Arial" w:hAnsi="Arial" w:cs="Arial"/>
          <w:sz w:val="22"/>
        </w:rPr>
      </w:pPr>
    </w:p>
    <w:p w14:paraId="6A2C20AF" w14:textId="77777777" w:rsidR="00C65CB2" w:rsidRPr="00C65CB2" w:rsidRDefault="00C65CB2" w:rsidP="00C65CB2">
      <w:pPr>
        <w:jc w:val="both"/>
        <w:rPr>
          <w:rFonts w:ascii="Arial" w:hAnsi="Arial" w:cs="Arial"/>
          <w:b/>
          <w:sz w:val="22"/>
        </w:rPr>
      </w:pPr>
      <w:r w:rsidRPr="00C65CB2">
        <w:rPr>
          <w:rFonts w:ascii="Arial" w:hAnsi="Arial" w:cs="Arial"/>
          <w:b/>
          <w:sz w:val="22"/>
        </w:rPr>
        <w:lastRenderedPageBreak/>
        <w:t>How to raise a concern about a child or an adult at risk at the club</w:t>
      </w:r>
    </w:p>
    <w:p w14:paraId="39EECD7D"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194E0E2D" w14:textId="77777777" w:rsidR="00C65CB2" w:rsidRPr="00C65CB2" w:rsidRDefault="00C65CB2" w:rsidP="00C65CB2">
      <w:pPr>
        <w:jc w:val="both"/>
        <w:rPr>
          <w:rFonts w:ascii="Arial" w:hAnsi="Arial" w:cs="Arial"/>
          <w:sz w:val="22"/>
        </w:rPr>
      </w:pPr>
    </w:p>
    <w:p w14:paraId="62829F0D"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481C933C" w14:textId="77777777" w:rsidR="00C65CB2" w:rsidRPr="00C65CB2" w:rsidRDefault="00C65CB2" w:rsidP="00C65CB2">
      <w:pPr>
        <w:jc w:val="both"/>
        <w:rPr>
          <w:rFonts w:ascii="Arial" w:hAnsi="Arial" w:cs="Arial"/>
          <w:sz w:val="22"/>
        </w:rPr>
      </w:pPr>
    </w:p>
    <w:p w14:paraId="0B4932A7" w14:textId="19ECCF7A"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the Local Authority Designated Officer (LADO)</w:t>
      </w:r>
      <w:r w:rsidR="00137C20">
        <w:rPr>
          <w:rFonts w:ascii="Arial" w:hAnsi="Arial" w:cs="Arial"/>
          <w:sz w:val="22"/>
        </w:rPr>
        <w:t xml:space="preserve"> or the NSPCC on 0808 800 5000.</w:t>
      </w:r>
    </w:p>
    <w:p w14:paraId="1228D995" w14:textId="77777777" w:rsidR="00137C20" w:rsidRDefault="00137C20" w:rsidP="00C65CB2">
      <w:pPr>
        <w:jc w:val="both"/>
        <w:rPr>
          <w:rFonts w:ascii="Arial" w:hAnsi="Arial" w:cs="Arial"/>
          <w:sz w:val="22"/>
        </w:rPr>
      </w:pPr>
    </w:p>
    <w:p w14:paraId="442FE359" w14:textId="77777777" w:rsidR="00137C20" w:rsidRPr="00C65CB2" w:rsidRDefault="00137C20" w:rsidP="00C65CB2">
      <w:pPr>
        <w:jc w:val="both"/>
        <w:rPr>
          <w:rFonts w:ascii="Arial" w:hAnsi="Arial" w:cs="Arial"/>
          <w:sz w:val="22"/>
        </w:rPr>
      </w:pPr>
      <w:r>
        <w:rPr>
          <w:rFonts w:ascii="Arial" w:hAnsi="Arial" w:cs="Arial"/>
          <w:sz w:val="22"/>
        </w:rPr>
        <w:t xml:space="preserve">The Club Welfare Officer can be contacted on: </w:t>
      </w:r>
      <w:r w:rsidRPr="0079576A">
        <w:rPr>
          <w:rFonts w:ascii="Arial" w:hAnsi="Arial" w:cs="Arial"/>
          <w:i/>
          <w:sz w:val="22"/>
          <w:szCs w:val="22"/>
          <w:highlight w:val="yellow"/>
        </w:rPr>
        <w:t>[insert contact details]</w:t>
      </w:r>
      <w:r>
        <w:rPr>
          <w:rFonts w:ascii="Arial" w:hAnsi="Arial" w:cs="Arial"/>
          <w:i/>
          <w:sz w:val="22"/>
          <w:szCs w:val="22"/>
        </w:rPr>
        <w:t>.</w:t>
      </w:r>
    </w:p>
    <w:p w14:paraId="7C31AC56" w14:textId="77777777" w:rsidR="00C65CB2" w:rsidRPr="00C65CB2" w:rsidRDefault="00C65CB2" w:rsidP="00C65CB2">
      <w:pPr>
        <w:jc w:val="both"/>
        <w:rPr>
          <w:rFonts w:ascii="Arial" w:hAnsi="Arial" w:cs="Arial"/>
          <w:sz w:val="22"/>
        </w:rPr>
      </w:pPr>
    </w:p>
    <w:p w14:paraId="18AD6BBC"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500AD4F3"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4A985D5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240F3F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20DC6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194BD92"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0239569F" w14:textId="77777777" w:rsidR="00C65CB2" w:rsidRPr="00C65CB2" w:rsidRDefault="00C65CB2" w:rsidP="00C65CB2">
      <w:pPr>
        <w:jc w:val="both"/>
        <w:rPr>
          <w:rFonts w:ascii="Arial" w:hAnsi="Arial" w:cs="Arial"/>
          <w:sz w:val="22"/>
        </w:rPr>
      </w:pPr>
    </w:p>
    <w:p w14:paraId="6CBCB74C"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1ED0DEE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w:t>
      </w:r>
      <w:proofErr w:type="gramStart"/>
      <w:r w:rsidRPr="00C65CB2">
        <w:rPr>
          <w:rFonts w:ascii="Arial" w:hAnsi="Arial" w:cs="Arial"/>
          <w:sz w:val="22"/>
        </w:rPr>
        <w:t>quickly</w:t>
      </w:r>
      <w:proofErr w:type="gramEnd"/>
      <w:r w:rsidRPr="00C65CB2">
        <w:rPr>
          <w:rFonts w:ascii="Arial" w:hAnsi="Arial" w:cs="Arial"/>
          <w:sz w:val="22"/>
        </w:rPr>
        <w:t xml:space="preserve"> and proportionately. </w:t>
      </w:r>
    </w:p>
    <w:p w14:paraId="4E039A2F" w14:textId="77777777" w:rsidR="00C65CB2" w:rsidRPr="00C65CB2" w:rsidRDefault="00C65CB2" w:rsidP="00C65CB2">
      <w:pPr>
        <w:jc w:val="both"/>
        <w:rPr>
          <w:rFonts w:ascii="Arial" w:hAnsi="Arial" w:cs="Arial"/>
          <w:sz w:val="22"/>
        </w:rPr>
      </w:pPr>
    </w:p>
    <w:p w14:paraId="7B3ED03E"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4" w:history="1">
        <w:r w:rsidRPr="00C65CB2">
          <w:rPr>
            <w:rStyle w:val="Hyperlink"/>
            <w:rFonts w:ascii="Arial" w:hAnsi="Arial" w:cs="Arial"/>
            <w:sz w:val="22"/>
          </w:rPr>
          <w:t>help@nspcc.org.uk</w:t>
        </w:r>
      </w:hyperlink>
      <w:r w:rsidRPr="00C65CB2">
        <w:rPr>
          <w:rFonts w:ascii="Arial" w:hAnsi="Arial" w:cs="Arial"/>
          <w:sz w:val="22"/>
        </w:rPr>
        <w:t>.</w:t>
      </w:r>
    </w:p>
    <w:p w14:paraId="33C7CC31" w14:textId="77777777" w:rsidR="00C65CB2" w:rsidRPr="00C65CB2" w:rsidRDefault="00C65CB2" w:rsidP="00C65CB2">
      <w:pPr>
        <w:jc w:val="both"/>
        <w:rPr>
          <w:rFonts w:ascii="Arial" w:hAnsi="Arial" w:cs="Arial"/>
          <w:sz w:val="22"/>
        </w:rPr>
      </w:pPr>
    </w:p>
    <w:p w14:paraId="12F13C69"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4BA73BFF"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9B573C9"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7127D12A"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F902EB9" w14:textId="77777777" w:rsidR="004C553E" w:rsidRDefault="004C553E" w:rsidP="00C65CB2">
      <w:pPr>
        <w:jc w:val="both"/>
        <w:rPr>
          <w:rStyle w:val="A10"/>
          <w:rFonts w:ascii="Arial" w:hAnsi="Arial" w:cs="Arial"/>
          <w:bCs w:val="0"/>
          <w:color w:val="auto"/>
          <w:sz w:val="22"/>
          <w:szCs w:val="32"/>
          <w:lang w:val="en-GB"/>
        </w:rPr>
      </w:pPr>
    </w:p>
    <w:p w14:paraId="795D296C"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060B199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72E2356F"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B28D34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3DBFE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3F8DA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CDFDCE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329DC23"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7EF053B"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7A86C17"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4347AF6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30201433"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59B3BAF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17CE9F"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2F5E9B8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5B80735C"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9D685E8"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5DC0E4A"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461D1422" w14:textId="77777777" w:rsidR="0044160A" w:rsidRPr="00AF294B" w:rsidRDefault="0044160A" w:rsidP="0044160A">
      <w:pPr>
        <w:pStyle w:val="ListParagraph"/>
        <w:numPr>
          <w:ilvl w:val="0"/>
          <w:numId w:val="8"/>
        </w:numPr>
        <w:jc w:val="both"/>
        <w:rPr>
          <w:rFonts w:ascii="Arial" w:hAnsi="Arial" w:cs="Arial"/>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649A41BA" w14:textId="77777777" w:rsidR="00D811EA" w:rsidRPr="00D811EA" w:rsidRDefault="00D811EA" w:rsidP="0044160A">
      <w:pPr>
        <w:pStyle w:val="ListParagraph"/>
        <w:numPr>
          <w:ilvl w:val="0"/>
          <w:numId w:val="8"/>
        </w:numPr>
        <w:jc w:val="both"/>
        <w:rPr>
          <w:rStyle w:val="A10"/>
          <w:rFonts w:ascii="Arial" w:hAnsi="Arial" w:cs="Arial"/>
          <w:bCs w:val="0"/>
          <w:color w:val="auto"/>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w:t>
      </w:r>
      <w:r w:rsidR="00347FD5">
        <w:rPr>
          <w:rFonts w:ascii="Arial" w:hAnsi="Arial" w:cs="Arial"/>
          <w:i/>
          <w:sz w:val="22"/>
          <w:szCs w:val="22"/>
          <w:highlight w:val="yellow"/>
        </w:rPr>
        <w:t xml:space="preserve">or remove </w:t>
      </w:r>
      <w:r>
        <w:rPr>
          <w:rFonts w:ascii="Arial" w:hAnsi="Arial" w:cs="Arial"/>
          <w:i/>
          <w:sz w:val="22"/>
          <w:szCs w:val="22"/>
          <w:highlight w:val="yellow"/>
        </w:rPr>
        <w:t>points</w:t>
      </w:r>
      <w:r w:rsidRPr="00D811EA">
        <w:rPr>
          <w:rFonts w:ascii="Arial" w:hAnsi="Arial" w:cs="Arial"/>
          <w:i/>
          <w:sz w:val="22"/>
          <w:szCs w:val="22"/>
          <w:highlight w:val="yellow"/>
        </w:rPr>
        <w:t xml:space="preserve"> as required]</w:t>
      </w:r>
    </w:p>
    <w:p w14:paraId="0CD8738F" w14:textId="77777777" w:rsidR="004C553E" w:rsidRPr="00731794" w:rsidRDefault="004C553E" w:rsidP="00C65CB2">
      <w:pPr>
        <w:pStyle w:val="Default"/>
        <w:spacing w:line="201" w:lineRule="atLeast"/>
        <w:jc w:val="both"/>
        <w:rPr>
          <w:rStyle w:val="A10"/>
          <w:rFonts w:ascii="Arial" w:hAnsi="Arial" w:cs="Arial"/>
          <w:sz w:val="22"/>
          <w:szCs w:val="22"/>
        </w:rPr>
      </w:pPr>
    </w:p>
    <w:p w14:paraId="66D5F982"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9D1D1C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4169D28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3BE5BF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08DABAD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A3DC49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EAB6E1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1ABE3D0"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A4F92E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9C2A64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B725BF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1D3E1E72" w14:textId="77777777" w:rsidR="00347FD5" w:rsidRPr="00D811EA" w:rsidRDefault="00347FD5" w:rsidP="00347FD5">
      <w:pPr>
        <w:pStyle w:val="ListParagraph"/>
        <w:numPr>
          <w:ilvl w:val="0"/>
          <w:numId w:val="8"/>
        </w:numPr>
        <w:jc w:val="both"/>
        <w:rPr>
          <w:rStyle w:val="A10"/>
          <w:rFonts w:ascii="Arial" w:hAnsi="Arial" w:cs="Arial"/>
          <w:bCs w:val="0"/>
          <w:color w:val="auto"/>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or remove points</w:t>
      </w:r>
      <w:r w:rsidRPr="00D811EA">
        <w:rPr>
          <w:rFonts w:ascii="Arial" w:hAnsi="Arial" w:cs="Arial"/>
          <w:i/>
          <w:sz w:val="22"/>
          <w:szCs w:val="22"/>
          <w:highlight w:val="yellow"/>
        </w:rPr>
        <w:t xml:space="preserve"> as required]</w:t>
      </w:r>
    </w:p>
    <w:p w14:paraId="7322B27C" w14:textId="77777777" w:rsidR="00546A8A" w:rsidRDefault="00546A8A" w:rsidP="00C65CB2">
      <w:pPr>
        <w:pStyle w:val="Default"/>
        <w:spacing w:line="276" w:lineRule="auto"/>
        <w:jc w:val="both"/>
        <w:rPr>
          <w:rStyle w:val="A10"/>
          <w:rFonts w:ascii="Arial" w:hAnsi="Arial" w:cs="Arial"/>
          <w:b w:val="0"/>
          <w:sz w:val="22"/>
          <w:szCs w:val="22"/>
        </w:rPr>
      </w:pPr>
    </w:p>
    <w:p w14:paraId="15262C4C" w14:textId="77777777" w:rsidR="00580CBD" w:rsidRDefault="00580CBD" w:rsidP="00C65CB2">
      <w:pPr>
        <w:spacing w:line="276" w:lineRule="auto"/>
        <w:jc w:val="both"/>
        <w:rPr>
          <w:rStyle w:val="A10"/>
          <w:rFonts w:ascii="Arial" w:hAnsi="Arial" w:cs="Arial"/>
          <w:bCs w:val="0"/>
          <w:color w:val="auto"/>
          <w:sz w:val="22"/>
          <w:szCs w:val="32"/>
          <w:lang w:val="en-GB"/>
        </w:rPr>
      </w:pPr>
    </w:p>
    <w:p w14:paraId="747E0CC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22BD8F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5D3808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49AA39BD"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2275E672"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01674A3"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1885672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50D3507B"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5C36E8D"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4574F85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336797F1"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83CC1D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3DE4D495"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0EBC278E"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3463ABD" w14:textId="77777777" w:rsidR="000A340D" w:rsidRPr="000A340D" w:rsidRDefault="000A340D" w:rsidP="000A340D">
      <w:pPr>
        <w:pStyle w:val="ListParagraph"/>
        <w:numPr>
          <w:ilvl w:val="0"/>
          <w:numId w:val="20"/>
        </w:numPr>
        <w:jc w:val="both"/>
        <w:rPr>
          <w:rFonts w:ascii="Arial" w:hAnsi="Arial" w:cs="Arial"/>
          <w:b/>
          <w:sz w:val="32"/>
          <w:szCs w:val="32"/>
        </w:rPr>
      </w:pPr>
      <w:r w:rsidRPr="00D811EA">
        <w:rPr>
          <w:rFonts w:ascii="Arial" w:hAnsi="Arial" w:cs="Arial"/>
          <w:i/>
          <w:sz w:val="22"/>
          <w:szCs w:val="22"/>
          <w:highlight w:val="yellow"/>
        </w:rPr>
        <w:t>[Insert</w:t>
      </w:r>
      <w:r>
        <w:rPr>
          <w:rFonts w:ascii="Arial" w:hAnsi="Arial" w:cs="Arial"/>
          <w:i/>
          <w:sz w:val="22"/>
          <w:szCs w:val="22"/>
          <w:highlight w:val="yellow"/>
        </w:rPr>
        <w:t xml:space="preserve"> or remove points</w:t>
      </w:r>
      <w:r w:rsidRPr="00D811EA">
        <w:rPr>
          <w:rFonts w:ascii="Arial" w:hAnsi="Arial" w:cs="Arial"/>
          <w:i/>
          <w:sz w:val="22"/>
          <w:szCs w:val="22"/>
          <w:highlight w:val="yellow"/>
        </w:rPr>
        <w:t xml:space="preserve"> as required]</w:t>
      </w:r>
    </w:p>
    <w:p w14:paraId="184861CB" w14:textId="77777777" w:rsidR="00D811EA" w:rsidRDefault="00D811EA" w:rsidP="00C65CB2">
      <w:pPr>
        <w:jc w:val="both"/>
        <w:rPr>
          <w:rFonts w:ascii="Arial" w:hAnsi="Arial" w:cs="Arial"/>
          <w:sz w:val="22"/>
          <w:szCs w:val="22"/>
          <w:lang w:val="en-GB"/>
        </w:rPr>
      </w:pPr>
    </w:p>
    <w:p w14:paraId="2BDC6943" w14:textId="77777777" w:rsidR="00C65CB2" w:rsidRDefault="00C65CB2" w:rsidP="00C65CB2">
      <w:pPr>
        <w:jc w:val="both"/>
        <w:rPr>
          <w:rFonts w:ascii="Arial" w:hAnsi="Arial" w:cs="Arial"/>
          <w:b/>
          <w:sz w:val="22"/>
          <w:szCs w:val="22"/>
          <w:lang w:val="en-GB"/>
        </w:rPr>
      </w:pPr>
    </w:p>
    <w:p w14:paraId="41BEF1E0" w14:textId="77777777" w:rsidR="00C65CB2" w:rsidRDefault="00C65CB2" w:rsidP="00C65CB2">
      <w:pPr>
        <w:jc w:val="both"/>
        <w:rPr>
          <w:rFonts w:ascii="Arial" w:hAnsi="Arial" w:cs="Arial"/>
          <w:b/>
          <w:sz w:val="22"/>
          <w:szCs w:val="22"/>
          <w:lang w:val="en-GB"/>
        </w:rPr>
      </w:pPr>
    </w:p>
    <w:p w14:paraId="5552039A" w14:textId="77777777" w:rsidR="00C65CB2" w:rsidRDefault="00C65CB2" w:rsidP="00C65CB2">
      <w:pPr>
        <w:jc w:val="both"/>
        <w:rPr>
          <w:rFonts w:ascii="Arial" w:hAnsi="Arial" w:cs="Arial"/>
          <w:b/>
          <w:sz w:val="22"/>
          <w:szCs w:val="22"/>
          <w:lang w:val="en-GB"/>
        </w:rPr>
      </w:pPr>
    </w:p>
    <w:p w14:paraId="466113FF" w14:textId="77777777" w:rsidR="00C65CB2" w:rsidRDefault="00C65CB2" w:rsidP="00C65CB2">
      <w:pPr>
        <w:jc w:val="both"/>
        <w:rPr>
          <w:rFonts w:ascii="Arial" w:hAnsi="Arial" w:cs="Arial"/>
          <w:b/>
          <w:sz w:val="22"/>
          <w:szCs w:val="22"/>
          <w:lang w:val="en-GB"/>
        </w:rPr>
      </w:pPr>
    </w:p>
    <w:p w14:paraId="1548EA71" w14:textId="77777777" w:rsidR="00C65CB2" w:rsidRDefault="00C65CB2" w:rsidP="00C65CB2">
      <w:pPr>
        <w:jc w:val="both"/>
        <w:rPr>
          <w:rFonts w:ascii="Arial" w:hAnsi="Arial" w:cs="Arial"/>
          <w:b/>
          <w:sz w:val="22"/>
          <w:szCs w:val="22"/>
          <w:lang w:val="en-GB"/>
        </w:rPr>
      </w:pPr>
    </w:p>
    <w:p w14:paraId="2956AB7F" w14:textId="77777777" w:rsidR="00C65CB2" w:rsidRDefault="00C65CB2" w:rsidP="00C65CB2">
      <w:pPr>
        <w:jc w:val="both"/>
        <w:rPr>
          <w:rFonts w:ascii="Arial" w:hAnsi="Arial" w:cs="Arial"/>
          <w:b/>
          <w:sz w:val="22"/>
          <w:szCs w:val="22"/>
          <w:lang w:val="en-GB"/>
        </w:rPr>
      </w:pPr>
    </w:p>
    <w:p w14:paraId="7CFDF4AF" w14:textId="77777777" w:rsidR="00C65CB2" w:rsidRDefault="00C65CB2" w:rsidP="00C65CB2">
      <w:pPr>
        <w:jc w:val="both"/>
        <w:rPr>
          <w:rFonts w:ascii="Arial" w:hAnsi="Arial" w:cs="Arial"/>
          <w:b/>
          <w:sz w:val="22"/>
          <w:szCs w:val="22"/>
          <w:lang w:val="en-GB"/>
        </w:rPr>
      </w:pPr>
    </w:p>
    <w:p w14:paraId="35A0DDB4" w14:textId="77777777" w:rsidR="00C65CB2" w:rsidRDefault="00C65CB2" w:rsidP="00C65CB2">
      <w:pPr>
        <w:jc w:val="both"/>
        <w:rPr>
          <w:rFonts w:ascii="Arial" w:hAnsi="Arial" w:cs="Arial"/>
          <w:b/>
          <w:sz w:val="22"/>
          <w:szCs w:val="22"/>
          <w:lang w:val="en-GB"/>
        </w:rPr>
      </w:pPr>
    </w:p>
    <w:p w14:paraId="77660D3E" w14:textId="77777777" w:rsidR="00C65CB2" w:rsidRDefault="00C65CB2" w:rsidP="00C65CB2">
      <w:pPr>
        <w:jc w:val="both"/>
        <w:rPr>
          <w:rFonts w:ascii="Arial" w:hAnsi="Arial" w:cs="Arial"/>
          <w:b/>
          <w:sz w:val="22"/>
          <w:szCs w:val="22"/>
          <w:lang w:val="en-GB"/>
        </w:rPr>
      </w:pPr>
    </w:p>
    <w:p w14:paraId="2116EEF9" w14:textId="77777777" w:rsidR="00C65CB2" w:rsidRDefault="00C65CB2" w:rsidP="00C65CB2">
      <w:pPr>
        <w:jc w:val="both"/>
        <w:rPr>
          <w:rFonts w:ascii="Arial" w:hAnsi="Arial" w:cs="Arial"/>
          <w:b/>
          <w:sz w:val="22"/>
          <w:szCs w:val="22"/>
          <w:lang w:val="en-GB"/>
        </w:rPr>
      </w:pPr>
    </w:p>
    <w:p w14:paraId="07DA8C38" w14:textId="77777777" w:rsidR="00C65CB2" w:rsidRDefault="00C65CB2" w:rsidP="00C65CB2">
      <w:pPr>
        <w:jc w:val="both"/>
        <w:rPr>
          <w:rFonts w:ascii="Arial" w:hAnsi="Arial" w:cs="Arial"/>
          <w:b/>
          <w:sz w:val="22"/>
          <w:szCs w:val="22"/>
          <w:lang w:val="en-GB"/>
        </w:rPr>
      </w:pPr>
    </w:p>
    <w:p w14:paraId="6641F7F0" w14:textId="77777777" w:rsidR="00C65CB2" w:rsidRDefault="00C65CB2" w:rsidP="00C65CB2">
      <w:pPr>
        <w:jc w:val="both"/>
        <w:rPr>
          <w:rFonts w:ascii="Arial" w:hAnsi="Arial" w:cs="Arial"/>
          <w:b/>
          <w:sz w:val="22"/>
          <w:szCs w:val="22"/>
          <w:lang w:val="en-GB"/>
        </w:rPr>
      </w:pPr>
    </w:p>
    <w:p w14:paraId="0BD1A9DA" w14:textId="77777777" w:rsidR="00C65CB2" w:rsidRDefault="00C65CB2" w:rsidP="00C65CB2">
      <w:pPr>
        <w:jc w:val="both"/>
        <w:rPr>
          <w:rFonts w:ascii="Arial" w:hAnsi="Arial" w:cs="Arial"/>
          <w:b/>
          <w:sz w:val="22"/>
          <w:szCs w:val="22"/>
          <w:lang w:val="en-GB"/>
        </w:rPr>
      </w:pPr>
    </w:p>
    <w:p w14:paraId="056DC6BF" w14:textId="77777777" w:rsidR="00C65CB2" w:rsidRDefault="00C65CB2" w:rsidP="00C65CB2">
      <w:pPr>
        <w:jc w:val="both"/>
        <w:rPr>
          <w:rFonts w:ascii="Arial" w:hAnsi="Arial" w:cs="Arial"/>
          <w:b/>
          <w:sz w:val="22"/>
          <w:szCs w:val="22"/>
          <w:lang w:val="en-GB"/>
        </w:rPr>
      </w:pPr>
    </w:p>
    <w:p w14:paraId="5F6E49DA" w14:textId="77777777" w:rsidR="00C65CB2" w:rsidRDefault="00C65CB2" w:rsidP="00C65CB2">
      <w:pPr>
        <w:jc w:val="both"/>
        <w:rPr>
          <w:rFonts w:ascii="Arial" w:hAnsi="Arial" w:cs="Arial"/>
          <w:b/>
          <w:sz w:val="22"/>
          <w:szCs w:val="22"/>
          <w:lang w:val="en-GB"/>
        </w:rPr>
      </w:pPr>
    </w:p>
    <w:p w14:paraId="25142071" w14:textId="77777777" w:rsidR="00C65CB2" w:rsidRDefault="00C65CB2" w:rsidP="00C65CB2">
      <w:pPr>
        <w:jc w:val="both"/>
        <w:rPr>
          <w:rFonts w:ascii="Arial" w:hAnsi="Arial" w:cs="Arial"/>
          <w:b/>
          <w:sz w:val="22"/>
          <w:szCs w:val="22"/>
          <w:lang w:val="en-GB"/>
        </w:rPr>
      </w:pPr>
    </w:p>
    <w:p w14:paraId="102D4647" w14:textId="77777777" w:rsidR="00C65CB2" w:rsidRDefault="00C65CB2" w:rsidP="00C65CB2">
      <w:pPr>
        <w:jc w:val="both"/>
        <w:rPr>
          <w:rFonts w:ascii="Arial" w:hAnsi="Arial" w:cs="Arial"/>
          <w:b/>
          <w:sz w:val="22"/>
          <w:szCs w:val="22"/>
          <w:lang w:val="en-GB"/>
        </w:rPr>
      </w:pPr>
    </w:p>
    <w:p w14:paraId="33EDC040" w14:textId="77777777" w:rsidR="00C65CB2" w:rsidRDefault="00C65CB2" w:rsidP="00C65CB2">
      <w:pPr>
        <w:jc w:val="both"/>
        <w:rPr>
          <w:rFonts w:ascii="Arial" w:hAnsi="Arial" w:cs="Arial"/>
          <w:b/>
          <w:sz w:val="22"/>
          <w:szCs w:val="22"/>
          <w:lang w:val="en-GB"/>
        </w:rPr>
      </w:pPr>
    </w:p>
    <w:p w14:paraId="42F52267" w14:textId="77777777" w:rsidR="00C65CB2" w:rsidRDefault="00C65CB2" w:rsidP="00C65CB2">
      <w:pPr>
        <w:jc w:val="both"/>
        <w:rPr>
          <w:rFonts w:ascii="Arial" w:hAnsi="Arial" w:cs="Arial"/>
          <w:b/>
          <w:sz w:val="22"/>
          <w:szCs w:val="22"/>
          <w:lang w:val="en-GB"/>
        </w:rPr>
      </w:pPr>
    </w:p>
    <w:p w14:paraId="5135AA60" w14:textId="77777777" w:rsidR="00C65CB2" w:rsidRPr="00C65CB2" w:rsidRDefault="00C65CB2" w:rsidP="00C65CB2">
      <w:pPr>
        <w:jc w:val="both"/>
        <w:rPr>
          <w:rFonts w:ascii="Arial" w:hAnsi="Arial" w:cs="Arial"/>
          <w:b/>
          <w:sz w:val="22"/>
          <w:szCs w:val="22"/>
          <w:lang w:val="en-GB"/>
        </w:rPr>
      </w:pPr>
    </w:p>
    <w:p w14:paraId="12D6005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36D8C14F" w14:textId="77777777" w:rsidR="004C553E" w:rsidRPr="00731794" w:rsidRDefault="004C553E" w:rsidP="00C65CB2">
      <w:pPr>
        <w:jc w:val="both"/>
        <w:rPr>
          <w:rFonts w:ascii="Arial" w:hAnsi="Arial" w:cs="Arial"/>
          <w:sz w:val="22"/>
          <w:szCs w:val="22"/>
          <w:lang w:val="en-GB"/>
        </w:rPr>
      </w:pPr>
    </w:p>
    <w:p w14:paraId="347CBF27"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0BE11A3" w14:textId="77777777" w:rsidR="004C553E" w:rsidRPr="00731794" w:rsidRDefault="004C553E" w:rsidP="00C65CB2">
      <w:pPr>
        <w:jc w:val="both"/>
        <w:rPr>
          <w:rFonts w:ascii="Arial" w:hAnsi="Arial" w:cs="Arial"/>
          <w:sz w:val="22"/>
          <w:szCs w:val="22"/>
          <w:lang w:val="en-GB"/>
        </w:rPr>
      </w:pPr>
    </w:p>
    <w:p w14:paraId="06B76539" w14:textId="77777777" w:rsidR="004C553E" w:rsidRPr="00731794" w:rsidRDefault="004C553E" w:rsidP="00C65CB2">
      <w:pPr>
        <w:jc w:val="both"/>
        <w:rPr>
          <w:rFonts w:ascii="Arial" w:hAnsi="Arial" w:cs="Arial"/>
          <w:sz w:val="22"/>
          <w:szCs w:val="22"/>
          <w:lang w:val="en-GB"/>
        </w:rPr>
      </w:pPr>
    </w:p>
    <w:p w14:paraId="44B2E85D"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Committee Chair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Pr="00731794">
        <w:rPr>
          <w:rFonts w:ascii="Arial" w:hAnsi="Arial" w:cs="Arial"/>
          <w:sz w:val="22"/>
          <w:szCs w:val="22"/>
          <w:lang w:val="en-GB"/>
        </w:rPr>
        <w:tab/>
        <w:t>Date:</w:t>
      </w:r>
    </w:p>
    <w:p w14:paraId="1E891B84" w14:textId="77777777" w:rsidR="004C553E" w:rsidRPr="00731794" w:rsidRDefault="004C553E" w:rsidP="00C65CB2">
      <w:pPr>
        <w:jc w:val="both"/>
        <w:rPr>
          <w:rFonts w:ascii="Arial" w:hAnsi="Arial" w:cs="Arial"/>
          <w:sz w:val="22"/>
          <w:szCs w:val="22"/>
          <w:lang w:val="en-GB"/>
        </w:rPr>
      </w:pPr>
    </w:p>
    <w:p w14:paraId="0CF167BB"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Pr="00731794">
        <w:rPr>
          <w:rFonts w:ascii="Arial" w:hAnsi="Arial" w:cs="Arial"/>
          <w:sz w:val="22"/>
          <w:szCs w:val="22"/>
          <w:lang w:val="en-GB"/>
        </w:rPr>
        <w:tab/>
        <w:t>Date:</w:t>
      </w:r>
    </w:p>
    <w:p w14:paraId="24251D12" w14:textId="77777777" w:rsidR="004C553E" w:rsidRPr="00731794" w:rsidRDefault="004C553E" w:rsidP="00C65CB2">
      <w:pPr>
        <w:jc w:val="both"/>
        <w:rPr>
          <w:rFonts w:ascii="Arial" w:hAnsi="Arial" w:cs="Arial"/>
          <w:sz w:val="22"/>
          <w:szCs w:val="22"/>
          <w:lang w:val="en-GB"/>
        </w:rPr>
      </w:pPr>
    </w:p>
    <w:p w14:paraId="3ED8EE7E" w14:textId="77777777" w:rsidR="004C553E" w:rsidRDefault="004C553E" w:rsidP="00C65CB2">
      <w:pPr>
        <w:jc w:val="both"/>
        <w:rPr>
          <w:rFonts w:ascii="Arial" w:hAnsi="Arial" w:cs="Arial"/>
          <w:sz w:val="22"/>
          <w:szCs w:val="22"/>
          <w:lang w:val="en-GB"/>
        </w:rPr>
      </w:pPr>
    </w:p>
    <w:p w14:paraId="23421F08" w14:textId="77777777" w:rsidR="004C553E" w:rsidRDefault="004C553E" w:rsidP="00C65CB2">
      <w:pPr>
        <w:jc w:val="both"/>
        <w:rPr>
          <w:rFonts w:ascii="Arial" w:hAnsi="Arial" w:cs="Arial"/>
          <w:sz w:val="22"/>
          <w:szCs w:val="22"/>
          <w:lang w:val="en-GB"/>
        </w:rPr>
      </w:pPr>
    </w:p>
    <w:p w14:paraId="3AAD45C8" w14:textId="77777777" w:rsidR="004C553E" w:rsidRDefault="004C553E" w:rsidP="00C65CB2">
      <w:pPr>
        <w:jc w:val="both"/>
        <w:rPr>
          <w:rFonts w:ascii="Arial" w:hAnsi="Arial" w:cs="Arial"/>
          <w:sz w:val="22"/>
          <w:szCs w:val="22"/>
          <w:lang w:val="en-GB"/>
        </w:rPr>
      </w:pPr>
    </w:p>
    <w:p w14:paraId="245AD543" w14:textId="77777777" w:rsidR="004C553E" w:rsidRDefault="004C553E" w:rsidP="00C65CB2">
      <w:pPr>
        <w:jc w:val="both"/>
        <w:rPr>
          <w:rFonts w:ascii="Arial" w:hAnsi="Arial" w:cs="Arial"/>
          <w:sz w:val="22"/>
          <w:szCs w:val="22"/>
          <w:lang w:val="en-GB"/>
        </w:rPr>
      </w:pPr>
    </w:p>
    <w:p w14:paraId="4BB42961"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9A4575D"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10B85E8F" w14:textId="77777777" w:rsidR="004C553E" w:rsidRPr="00731794" w:rsidRDefault="004C553E" w:rsidP="00C65CB2">
      <w:pPr>
        <w:jc w:val="both"/>
        <w:rPr>
          <w:rFonts w:ascii="Arial" w:hAnsi="Arial" w:cs="Arial"/>
          <w:sz w:val="22"/>
          <w:szCs w:val="22"/>
          <w:lang w:val="en-GB"/>
        </w:rPr>
      </w:pPr>
    </w:p>
    <w:p w14:paraId="0C104A47"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67FE2D5A" w14:textId="77777777" w:rsidR="004C553E" w:rsidRPr="00731794" w:rsidRDefault="004C553E" w:rsidP="00C65CB2">
      <w:pPr>
        <w:jc w:val="both"/>
        <w:rPr>
          <w:rFonts w:ascii="Arial" w:hAnsi="Arial" w:cs="Arial"/>
          <w:sz w:val="22"/>
          <w:szCs w:val="22"/>
          <w:lang w:val="en-GB"/>
        </w:rPr>
      </w:pPr>
    </w:p>
    <w:p w14:paraId="1D1ED24E"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4276B06F" w14:textId="77777777" w:rsidR="004C553E" w:rsidRPr="00731794" w:rsidRDefault="004C553E" w:rsidP="00C65CB2">
      <w:pPr>
        <w:jc w:val="both"/>
        <w:rPr>
          <w:rFonts w:ascii="Arial" w:hAnsi="Arial" w:cs="Arial"/>
          <w:sz w:val="22"/>
          <w:szCs w:val="22"/>
          <w:lang w:val="en-GB"/>
        </w:rPr>
      </w:pPr>
    </w:p>
    <w:p w14:paraId="5E5B71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75260F5B" w14:textId="77777777" w:rsidR="004C553E" w:rsidRDefault="004C553E" w:rsidP="00C65CB2">
      <w:pPr>
        <w:jc w:val="both"/>
        <w:rPr>
          <w:rFonts w:ascii="Arial" w:hAnsi="Arial" w:cs="Arial"/>
          <w:b/>
          <w:sz w:val="22"/>
          <w:szCs w:val="22"/>
          <w:lang w:val="en-GB"/>
        </w:rPr>
      </w:pPr>
    </w:p>
    <w:p w14:paraId="502817C2"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D245780" w14:textId="77777777" w:rsidR="004C553E" w:rsidRDefault="004C553E" w:rsidP="00C65CB2">
      <w:pPr>
        <w:jc w:val="both"/>
        <w:rPr>
          <w:rFonts w:ascii="Arial" w:hAnsi="Arial" w:cs="Arial"/>
          <w:b/>
          <w:sz w:val="22"/>
          <w:szCs w:val="22"/>
          <w:lang w:val="en-GB"/>
        </w:rPr>
      </w:pPr>
    </w:p>
    <w:p w14:paraId="663DA429"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65CFB0DA" w14:textId="77777777" w:rsidR="004C553E" w:rsidRDefault="004C553E" w:rsidP="00C65CB2">
      <w:pPr>
        <w:jc w:val="both"/>
        <w:rPr>
          <w:rFonts w:ascii="Arial" w:hAnsi="Arial" w:cs="Arial"/>
          <w:b/>
          <w:sz w:val="22"/>
          <w:szCs w:val="22"/>
          <w:lang w:val="en-GB"/>
        </w:rPr>
      </w:pPr>
    </w:p>
    <w:p w14:paraId="6BC093FA"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55F9D687"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CA7EADB"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00E9D0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24EC577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9E4EAA5"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E0A7C90" w14:textId="77777777" w:rsidR="004C553E" w:rsidRPr="00731794" w:rsidRDefault="004C553E" w:rsidP="00C65CB2">
      <w:pPr>
        <w:ind w:left="1440"/>
        <w:jc w:val="both"/>
        <w:rPr>
          <w:rFonts w:ascii="Arial" w:hAnsi="Arial" w:cs="Arial"/>
          <w:sz w:val="22"/>
          <w:szCs w:val="22"/>
          <w:lang w:val="en-GB"/>
        </w:rPr>
      </w:pPr>
    </w:p>
    <w:p w14:paraId="7359A6D8"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1629EBC" w14:textId="77777777" w:rsidR="004C553E" w:rsidRPr="00731794" w:rsidRDefault="004C553E" w:rsidP="00C65CB2">
      <w:pPr>
        <w:ind w:left="720"/>
        <w:jc w:val="both"/>
        <w:rPr>
          <w:rFonts w:ascii="Arial" w:hAnsi="Arial" w:cs="Arial"/>
          <w:sz w:val="22"/>
          <w:szCs w:val="22"/>
          <w:lang w:val="en-GB"/>
        </w:rPr>
      </w:pPr>
    </w:p>
    <w:p w14:paraId="4F706C49"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26F70C2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6E991F2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34C50B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1C05B29" w14:textId="77777777" w:rsidR="004C553E" w:rsidRPr="00F54142" w:rsidRDefault="004C553E" w:rsidP="00C65CB2">
      <w:pPr>
        <w:pStyle w:val="ListParagraph"/>
        <w:jc w:val="both"/>
        <w:rPr>
          <w:rFonts w:ascii="Arial" w:hAnsi="Arial" w:cs="Arial"/>
          <w:sz w:val="22"/>
        </w:rPr>
      </w:pPr>
    </w:p>
    <w:p w14:paraId="6B760AF6"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2A8F72C2" w14:textId="77777777" w:rsidR="004C553E" w:rsidRPr="0053496A" w:rsidRDefault="004C553E" w:rsidP="00C65CB2">
      <w:pPr>
        <w:jc w:val="both"/>
        <w:rPr>
          <w:rFonts w:ascii="Arial" w:hAnsi="Arial" w:cs="Arial"/>
          <w:sz w:val="22"/>
        </w:rPr>
      </w:pPr>
    </w:p>
    <w:p w14:paraId="5C324BD3"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1093C535"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100136C8" w14:textId="77777777" w:rsidR="004C553E" w:rsidRPr="00731794" w:rsidRDefault="004C553E" w:rsidP="00C65CB2">
      <w:pPr>
        <w:pStyle w:val="ListParagraph"/>
        <w:ind w:left="1440"/>
        <w:jc w:val="both"/>
        <w:rPr>
          <w:rFonts w:ascii="Arial" w:hAnsi="Arial" w:cs="Arial"/>
          <w:sz w:val="22"/>
          <w:szCs w:val="22"/>
        </w:rPr>
      </w:pPr>
    </w:p>
    <w:p w14:paraId="199F56C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10D1962C"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537AC31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79B308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07A1AFD2"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60E2B9A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4F9BFAB"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C3AE833"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AEAC7B6" w14:textId="77777777" w:rsidR="004C553E" w:rsidRPr="00731794" w:rsidRDefault="004C553E" w:rsidP="00C65CB2">
      <w:pPr>
        <w:jc w:val="both"/>
        <w:rPr>
          <w:rFonts w:ascii="Arial" w:hAnsi="Arial" w:cs="Arial"/>
          <w:b/>
          <w:sz w:val="28"/>
          <w:szCs w:val="28"/>
          <w:lang w:val="en-GB"/>
        </w:rPr>
      </w:pPr>
    </w:p>
    <w:p w14:paraId="4BFC937E" w14:textId="77777777" w:rsidR="004C553E" w:rsidRDefault="004C553E" w:rsidP="00C65CB2">
      <w:pPr>
        <w:jc w:val="both"/>
        <w:rPr>
          <w:rFonts w:ascii="Arial" w:hAnsi="Arial" w:cs="Arial"/>
          <w:b/>
          <w:sz w:val="28"/>
          <w:szCs w:val="28"/>
          <w:lang w:val="en-GB"/>
        </w:rPr>
      </w:pPr>
    </w:p>
    <w:p w14:paraId="33B324B6" w14:textId="77777777" w:rsidR="004C553E" w:rsidRDefault="004C553E" w:rsidP="00C65CB2">
      <w:pPr>
        <w:jc w:val="both"/>
        <w:rPr>
          <w:rFonts w:ascii="Arial" w:hAnsi="Arial" w:cs="Arial"/>
          <w:b/>
          <w:sz w:val="28"/>
          <w:szCs w:val="28"/>
          <w:lang w:val="en-GB"/>
        </w:rPr>
      </w:pPr>
    </w:p>
    <w:p w14:paraId="7A942F15"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1DF381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B77566C" w14:textId="77777777" w:rsidR="004C553E" w:rsidRPr="00731794" w:rsidRDefault="004C553E" w:rsidP="00C65CB2">
      <w:pPr>
        <w:jc w:val="both"/>
        <w:rPr>
          <w:rFonts w:ascii="Arial" w:hAnsi="Arial" w:cs="Arial"/>
          <w:sz w:val="22"/>
          <w:szCs w:val="22"/>
        </w:rPr>
      </w:pPr>
    </w:p>
    <w:p w14:paraId="7C3B2A13"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CA07A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5934E2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F2B186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352D04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1B0DE102"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7E7DC4B2" w14:textId="77777777" w:rsidR="004C553E" w:rsidRPr="0049110F" w:rsidRDefault="004C553E" w:rsidP="00C65CB2">
      <w:pPr>
        <w:jc w:val="both"/>
        <w:rPr>
          <w:rFonts w:ascii="Arial" w:hAnsi="Arial" w:cs="Arial"/>
          <w:sz w:val="22"/>
          <w:szCs w:val="22"/>
        </w:rPr>
      </w:pPr>
    </w:p>
    <w:p w14:paraId="39EFCFA2" w14:textId="77777777" w:rsidR="00F9785D" w:rsidRPr="004C553E" w:rsidRDefault="00F9785D" w:rsidP="00C65CB2">
      <w:pPr>
        <w:jc w:val="both"/>
        <w:rPr>
          <w:rFonts w:ascii="Arial" w:hAnsi="Arial" w:cs="Arial"/>
          <w:sz w:val="22"/>
          <w:szCs w:val="22"/>
        </w:rPr>
      </w:pPr>
    </w:p>
    <w:p w14:paraId="3FFD5424" w14:textId="77777777" w:rsidR="00590A20" w:rsidRDefault="00590A20" w:rsidP="00C65CB2">
      <w:pPr>
        <w:jc w:val="both"/>
        <w:rPr>
          <w:rFonts w:ascii="Arial" w:hAnsi="Arial" w:cs="Arial"/>
          <w:b/>
          <w:sz w:val="28"/>
          <w:szCs w:val="28"/>
          <w:lang w:val="en-GB"/>
        </w:rPr>
      </w:pPr>
    </w:p>
    <w:p w14:paraId="7491BE32"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163A6B31" w14:textId="4BDE89FA"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5A2F0759" w14:textId="33601CDB" w:rsidR="00137CDD" w:rsidRDefault="001A02CB" w:rsidP="00137CDD">
      <w:pPr>
        <w:rPr>
          <w:rFonts w:ascii="Arial" w:hAnsi="Arial" w:cs="Arial"/>
          <w:b/>
          <w:sz w:val="28"/>
          <w:szCs w:val="28"/>
          <w:lang w:val="en-GB"/>
        </w:rPr>
      </w:pPr>
      <w:r>
        <w:rPr>
          <w:rFonts w:ascii="Arial" w:hAnsi="Arial" w:cs="Arial"/>
          <w:b/>
          <w:noProof/>
          <w:sz w:val="28"/>
          <w:szCs w:val="28"/>
          <w:lang w:val="en-GB"/>
        </w:rPr>
        <w:drawing>
          <wp:anchor distT="0" distB="0" distL="114300" distR="114300" simplePos="0" relativeHeight="251669504" behindDoc="1" locked="0" layoutInCell="1" allowOverlap="1" wp14:anchorId="17DABB34" wp14:editId="3C8416F7">
            <wp:simplePos x="0" y="0"/>
            <wp:positionH relativeFrom="column">
              <wp:posOffset>0</wp:posOffset>
            </wp:positionH>
            <wp:positionV relativeFrom="paragraph">
              <wp:posOffset>201930</wp:posOffset>
            </wp:positionV>
            <wp:extent cx="6635750" cy="6807200"/>
            <wp:effectExtent l="0" t="0" r="0" b="0"/>
            <wp:wrapTight wrapText="bothSides">
              <wp:wrapPolygon edited="0">
                <wp:start x="0" y="0"/>
                <wp:lineTo x="0" y="21519"/>
                <wp:lineTo x="21517" y="21519"/>
                <wp:lineTo x="21517" y="0"/>
                <wp:lineTo x="0"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5750" cy="680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9C549" w14:textId="57324B82" w:rsidR="00137CDD" w:rsidRPr="00653D58" w:rsidRDefault="00137CDD" w:rsidP="00137CDD">
      <w:pPr>
        <w:rPr>
          <w:rFonts w:ascii="Arial" w:hAnsi="Arial" w:cs="Arial"/>
          <w:b/>
          <w:sz w:val="28"/>
          <w:szCs w:val="28"/>
          <w:lang w:val="en-GB"/>
        </w:rPr>
      </w:pPr>
    </w:p>
    <w:p w14:paraId="18526733" w14:textId="77777777" w:rsidR="00D23B32" w:rsidRDefault="00D23B32" w:rsidP="0044160A">
      <w:pPr>
        <w:jc w:val="both"/>
        <w:rPr>
          <w:rFonts w:ascii="Arial" w:hAnsi="Arial" w:cs="Arial"/>
          <w:b/>
          <w:sz w:val="28"/>
          <w:szCs w:val="28"/>
          <w:lang w:val="en-GB"/>
        </w:rPr>
      </w:pPr>
    </w:p>
    <w:sectPr w:rsidR="00D23B32" w:rsidSect="0078561F">
      <w:footerReference w:type="default" r:id="rId16"/>
      <w:footerReference w:type="first" r:id="rId17"/>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0158" w14:textId="77777777" w:rsidR="003B1014" w:rsidRDefault="003B1014">
      <w:r>
        <w:separator/>
      </w:r>
    </w:p>
  </w:endnote>
  <w:endnote w:type="continuationSeparator" w:id="0">
    <w:p w14:paraId="6CD35F62" w14:textId="77777777" w:rsidR="003B1014" w:rsidRDefault="003B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0E4F"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0026B0AA" w14:textId="77777777"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DA5E11" w:rsidRPr="00DA5E11">
      <w:rPr>
        <w:rFonts w:ascii="Arial" w:hAnsi="Arial" w:cs="Arial"/>
        <w:i/>
        <w:sz w:val="20"/>
        <w:szCs w:val="20"/>
        <w:highlight w:val="yellow"/>
      </w:rPr>
      <w:t>insert date</w:t>
    </w:r>
    <w:r w:rsidR="00E6007E">
      <w:rPr>
        <w:rFonts w:ascii="Arial" w:hAnsi="Arial" w:cs="Arial"/>
        <w:i/>
        <w:sz w:val="20"/>
        <w:szCs w:val="20"/>
      </w:rPr>
      <w:tab/>
      <w:t xml:space="preserve">                         </w:t>
    </w:r>
    <w:r>
      <w:rPr>
        <w:rFonts w:ascii="Arial" w:hAnsi="Arial" w:cs="Arial"/>
        <w:sz w:val="20"/>
        <w:szCs w:val="20"/>
      </w:rPr>
      <w:t xml:space="preserve">Next Review: </w:t>
    </w:r>
    <w:r w:rsidR="00DA5E11" w:rsidRPr="00DA5E11">
      <w:rPr>
        <w:rFonts w:ascii="Arial" w:hAnsi="Arial" w:cs="Arial"/>
        <w:i/>
        <w:sz w:val="20"/>
        <w:szCs w:val="20"/>
        <w:highlight w:val="yellow"/>
      </w:rPr>
      <w:t>insert date</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p w14:paraId="4BC55295" w14:textId="77777777" w:rsidR="004B0AF3" w:rsidRDefault="004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8928" w14:textId="46AAA75C" w:rsidR="00295D8F" w:rsidRDefault="00295D8F">
    <w:pPr>
      <w:pStyle w:val="Footer"/>
    </w:pPr>
    <w:r>
      <w:t>V</w:t>
    </w:r>
    <w:r w:rsidR="00137CDD">
      <w:t>ersion 1.</w:t>
    </w:r>
    <w:r w:rsidR="003531EE">
      <w:t>4</w:t>
    </w:r>
    <w:r>
      <w:t>.</w:t>
    </w:r>
    <w:r w:rsidR="003531EE">
      <w:t>27.10.21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FCF85" w14:textId="77777777" w:rsidR="003B1014" w:rsidRDefault="003B1014">
      <w:r>
        <w:separator/>
      </w:r>
    </w:p>
  </w:footnote>
  <w:footnote w:type="continuationSeparator" w:id="0">
    <w:p w14:paraId="70192FC6" w14:textId="77777777" w:rsidR="003B1014" w:rsidRDefault="003B1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02CB"/>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1EE"/>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B1014"/>
    <w:rsid w:val="003C5BCB"/>
    <w:rsid w:val="003D2221"/>
    <w:rsid w:val="003E1A2B"/>
    <w:rsid w:val="003E46C6"/>
    <w:rsid w:val="003F4A61"/>
    <w:rsid w:val="00400C23"/>
    <w:rsid w:val="00410B28"/>
    <w:rsid w:val="004117E5"/>
    <w:rsid w:val="0041270A"/>
    <w:rsid w:val="00414A9C"/>
    <w:rsid w:val="00421617"/>
    <w:rsid w:val="00430A41"/>
    <w:rsid w:val="00434862"/>
    <w:rsid w:val="00435ED6"/>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0AF3"/>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97F46"/>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4AC2"/>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625DD"/>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ta.org.uk/safeguar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3062</Words>
  <Characters>16548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19571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Katie Baulkwill</cp:lastModifiedBy>
  <cp:revision>2</cp:revision>
  <cp:lastPrinted>2015-06-04T13:44:00Z</cp:lastPrinted>
  <dcterms:created xsi:type="dcterms:W3CDTF">2021-10-28T12:34:00Z</dcterms:created>
  <dcterms:modified xsi:type="dcterms:W3CDTF">2021-10-28T12:34:00Z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